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BA6F59" w:rsidRPr="006D7089" w:rsidTr="00764F12">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BA6F59" w:rsidRPr="006D7089" w:rsidRDefault="00BA6F59" w:rsidP="00764F12">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extent cx="1698625" cy="24263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кеев Аслан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8625" cy="2426335"/>
                          </a:xfrm>
                          <a:prstGeom prst="rect">
                            <a:avLst/>
                          </a:prstGeom>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BA6F59" w:rsidRPr="00BA6F59" w:rsidRDefault="00BA6F59" w:rsidP="00BA6F59">
            <w:pPr>
              <w:widowControl w:val="0"/>
              <w:spacing w:after="0" w:line="240" w:lineRule="auto"/>
              <w:contextualSpacing/>
              <w:outlineLvl w:val="1"/>
              <w:rPr>
                <w:rFonts w:ascii="Times New Roman" w:eastAsia="Arial" w:hAnsi="Times New Roman" w:cs="Times New Roman"/>
                <w:b/>
                <w:color w:val="404040"/>
                <w:sz w:val="24"/>
                <w:szCs w:val="24"/>
                <w:lang w:val="kk-KZ" w:eastAsia="ru-RU"/>
              </w:rPr>
            </w:pPr>
            <w:r w:rsidRPr="00BA6F59">
              <w:rPr>
                <w:rFonts w:ascii="Times New Roman" w:eastAsia="Arial" w:hAnsi="Times New Roman" w:cs="Times New Roman"/>
                <w:b/>
                <w:color w:val="404040"/>
                <w:sz w:val="24"/>
                <w:szCs w:val="24"/>
                <w:lang w:eastAsia="ru-RU"/>
              </w:rPr>
              <w:t>МИКЕЕВ АСЛАН АДИЛКАН</w:t>
            </w:r>
            <w:r w:rsidRPr="00BA6F59">
              <w:rPr>
                <w:rFonts w:ascii="Times New Roman" w:eastAsia="Arial" w:hAnsi="Times New Roman" w:cs="Times New Roman"/>
                <w:b/>
                <w:color w:val="404040"/>
                <w:sz w:val="24"/>
                <w:szCs w:val="24"/>
                <w:lang w:val="kk-KZ" w:eastAsia="ru-RU"/>
              </w:rPr>
              <w:t>ҰЛЫ</w:t>
            </w:r>
          </w:p>
          <w:p w:rsidR="00BA6F59" w:rsidRPr="00F634C5" w:rsidRDefault="00BA6F59" w:rsidP="00764F12">
            <w:pPr>
              <w:widowControl w:val="0"/>
              <w:spacing w:after="0" w:line="240" w:lineRule="auto"/>
              <w:contextualSpacing/>
              <w:outlineLvl w:val="1"/>
              <w:rPr>
                <w:rFonts w:ascii="Times New Roman" w:eastAsia="Arial" w:hAnsi="Times New Roman" w:cs="Times New Roman"/>
                <w:b/>
                <w:color w:val="404040"/>
                <w:sz w:val="24"/>
                <w:szCs w:val="24"/>
                <w:lang w:val="kk-KZ" w:eastAsia="ru-RU"/>
              </w:rPr>
            </w:pPr>
          </w:p>
          <w:p w:rsidR="00BA6F59" w:rsidRPr="00A712F6" w:rsidRDefault="00BA6F59" w:rsidP="00764F12">
            <w:pPr>
              <w:widowControl w:val="0"/>
              <w:spacing w:after="0"/>
              <w:contextualSpacing/>
              <w:outlineLvl w:val="1"/>
              <w:rPr>
                <w:rFonts w:ascii="Times New Roman" w:eastAsia="Arial" w:hAnsi="Times New Roman" w:cs="Times New Roman"/>
                <w:b/>
                <w:color w:val="313A43"/>
                <w:sz w:val="24"/>
                <w:szCs w:val="24"/>
                <w:lang w:eastAsia="ru-RU"/>
              </w:rPr>
            </w:pPr>
            <w:r w:rsidRPr="003A27F9">
              <w:rPr>
                <w:rFonts w:ascii="Times New Roman" w:eastAsia="Arial" w:hAnsi="Times New Roman" w:cs="Times New Roman"/>
                <w:b/>
                <w:color w:val="313A43"/>
                <w:sz w:val="24"/>
                <w:szCs w:val="24"/>
                <w:lang w:val="kk-KZ" w:eastAsia="ru-RU"/>
              </w:rPr>
              <w:t>Қаржыгер, салық қызметкері, бухгалтер</w:t>
            </w:r>
          </w:p>
          <w:p w:rsidR="00BA6F59" w:rsidRDefault="00BA6F59" w:rsidP="00764F12">
            <w:pPr>
              <w:widowControl w:val="0"/>
              <w:spacing w:after="0"/>
              <w:contextualSpacing/>
              <w:outlineLvl w:val="1"/>
              <w:rPr>
                <w:rFonts w:ascii="Times New Roman" w:eastAsia="Arial" w:hAnsi="Times New Roman" w:cs="Times New Roman"/>
                <w:b/>
                <w:color w:val="313A43"/>
                <w:sz w:val="24"/>
                <w:szCs w:val="24"/>
                <w:lang w:eastAsia="ru-RU"/>
              </w:rPr>
            </w:pPr>
          </w:p>
          <w:p w:rsidR="00BA6F59" w:rsidRPr="003A27F9" w:rsidRDefault="00BA6F59"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Білімі: </w:t>
            </w:r>
            <w:r w:rsidRPr="003A518D">
              <w:rPr>
                <w:rFonts w:ascii="Times New Roman" w:eastAsia="Arial" w:hAnsi="Times New Roman" w:cs="Times New Roman"/>
                <w:color w:val="313A43"/>
                <w:sz w:val="24"/>
                <w:szCs w:val="24"/>
                <w:lang w:val="kk-KZ" w:eastAsia="ru-RU"/>
              </w:rPr>
              <w:t>Талдықорған қаласы, Ілияс Жансүгіров атындағы Жетісу университеті</w:t>
            </w:r>
            <w:r>
              <w:rPr>
                <w:rFonts w:ascii="Times New Roman" w:eastAsia="Arial" w:hAnsi="Times New Roman" w:cs="Times New Roman"/>
                <w:color w:val="313A43"/>
                <w:sz w:val="24"/>
                <w:szCs w:val="24"/>
                <w:lang w:val="kk-KZ" w:eastAsia="ru-RU"/>
              </w:rPr>
              <w:t xml:space="preserve">,  </w:t>
            </w:r>
            <w:r w:rsidRPr="003A27F9">
              <w:rPr>
                <w:rFonts w:ascii="Times New Roman" w:eastAsia="Arial" w:hAnsi="Times New Roman" w:cs="Times New Roman"/>
                <w:color w:val="313A43"/>
                <w:sz w:val="24"/>
                <w:szCs w:val="24"/>
                <w:lang w:val="kk-KZ" w:eastAsia="ru-RU"/>
              </w:rPr>
              <w:t xml:space="preserve">Құқық және экономика </w:t>
            </w:r>
            <w:r>
              <w:rPr>
                <w:rFonts w:ascii="Times New Roman" w:eastAsia="Arial" w:hAnsi="Times New Roman" w:cs="Times New Roman"/>
                <w:color w:val="313A43"/>
                <w:sz w:val="24"/>
                <w:szCs w:val="24"/>
                <w:lang w:val="kk-KZ" w:eastAsia="ru-RU"/>
              </w:rPr>
              <w:t>ж</w:t>
            </w:r>
            <w:r w:rsidRPr="003A27F9">
              <w:rPr>
                <w:rFonts w:ascii="Times New Roman" w:eastAsia="Arial" w:hAnsi="Times New Roman" w:cs="Times New Roman"/>
                <w:color w:val="313A43"/>
                <w:sz w:val="24"/>
                <w:szCs w:val="24"/>
                <w:lang w:val="kk-KZ" w:eastAsia="ru-RU"/>
              </w:rPr>
              <w:t>оғары</w:t>
            </w:r>
            <w:r>
              <w:rPr>
                <w:rFonts w:ascii="Times New Roman" w:eastAsia="Arial" w:hAnsi="Times New Roman" w:cs="Times New Roman"/>
                <w:color w:val="313A43"/>
                <w:sz w:val="24"/>
                <w:szCs w:val="24"/>
                <w:lang w:val="kk-KZ" w:eastAsia="ru-RU"/>
              </w:rPr>
              <w:t xml:space="preserve"> мектеб</w:t>
            </w:r>
            <w:r w:rsidRPr="003A27F9">
              <w:rPr>
                <w:rFonts w:ascii="Times New Roman" w:eastAsia="Arial" w:hAnsi="Times New Roman" w:cs="Times New Roman"/>
                <w:color w:val="313A43"/>
                <w:sz w:val="24"/>
                <w:szCs w:val="24"/>
                <w:lang w:val="kk-KZ" w:eastAsia="ru-RU"/>
              </w:rPr>
              <w:t>і, Қ</w:t>
            </w:r>
            <w:r w:rsidRPr="003A27F9">
              <w:rPr>
                <w:rFonts w:ascii="Times New Roman" w:eastAsia="Arial" w:hAnsi="Times New Roman" w:cs="Times New Roman"/>
                <w:bCs/>
                <w:color w:val="313A43"/>
                <w:sz w:val="24"/>
                <w:szCs w:val="24"/>
                <w:lang w:val="kk-KZ" w:eastAsia="ru-RU"/>
              </w:rPr>
              <w:t xml:space="preserve">аржы </w:t>
            </w:r>
            <w:r>
              <w:rPr>
                <w:rFonts w:ascii="Times New Roman" w:eastAsia="Arial" w:hAnsi="Times New Roman" w:cs="Times New Roman"/>
                <w:bCs/>
                <w:color w:val="313A43"/>
                <w:sz w:val="24"/>
                <w:szCs w:val="24"/>
                <w:lang w:val="kk-KZ" w:eastAsia="ru-RU"/>
              </w:rPr>
              <w:t xml:space="preserve">және есеп </w:t>
            </w:r>
            <w:r>
              <w:rPr>
                <w:rFonts w:ascii="Times New Roman" w:eastAsia="Arial" w:hAnsi="Times New Roman" w:cs="Times New Roman"/>
                <w:color w:val="313A43"/>
                <w:sz w:val="24"/>
                <w:szCs w:val="24"/>
                <w:lang w:val="kk-KZ" w:eastAsia="ru-RU"/>
              </w:rPr>
              <w:t>мамандығының 4-курс білімгері</w:t>
            </w:r>
            <w:r w:rsidRPr="003A27F9">
              <w:rPr>
                <w:rFonts w:ascii="Times New Roman" w:eastAsia="Arial" w:hAnsi="Times New Roman" w:cs="Times New Roman"/>
                <w:color w:val="313A43"/>
                <w:sz w:val="24"/>
                <w:szCs w:val="24"/>
                <w:lang w:val="kk-KZ" w:eastAsia="ru-RU"/>
              </w:rPr>
              <w:t>.</w:t>
            </w:r>
          </w:p>
          <w:p w:rsidR="00BA6F59" w:rsidRPr="006D7089" w:rsidRDefault="00BA6F59"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Туған күні: </w:t>
            </w:r>
            <w:r w:rsidRPr="00BA6F59">
              <w:rPr>
                <w:rFonts w:ascii="Times New Roman" w:eastAsia="Arial" w:hAnsi="Times New Roman" w:cs="Times New Roman"/>
                <w:b/>
                <w:color w:val="313A43"/>
                <w:sz w:val="24"/>
                <w:szCs w:val="24"/>
                <w:lang w:eastAsia="ru-RU"/>
              </w:rPr>
              <w:t>20.04.2004</w:t>
            </w:r>
            <w:bookmarkStart w:id="0" w:name="_GoBack"/>
            <w:bookmarkEnd w:id="0"/>
          </w:p>
          <w:p w:rsidR="00BA6F59" w:rsidRPr="006D7089" w:rsidRDefault="00BA6F59"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Қала: </w:t>
            </w:r>
            <w:r>
              <w:rPr>
                <w:rFonts w:ascii="Times New Roman" w:eastAsia="Arial" w:hAnsi="Times New Roman" w:cs="Times New Roman"/>
                <w:color w:val="313A43"/>
                <w:sz w:val="24"/>
                <w:szCs w:val="24"/>
                <w:lang w:val="kk-KZ" w:eastAsia="ru-RU"/>
              </w:rPr>
              <w:t>Талдықорған қаласы</w:t>
            </w:r>
          </w:p>
          <w:p w:rsidR="00BA6F59" w:rsidRPr="00F802AB" w:rsidRDefault="00BA6F59"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Отбасылық жағдайы: </w:t>
            </w:r>
            <w:r>
              <w:rPr>
                <w:rFonts w:ascii="Times New Roman" w:eastAsia="Arial" w:hAnsi="Times New Roman" w:cs="Times New Roman"/>
                <w:color w:val="313A43"/>
                <w:sz w:val="24"/>
                <w:szCs w:val="24"/>
                <w:lang w:val="kk-KZ" w:eastAsia="ru-RU"/>
              </w:rPr>
              <w:t>үйленбеген</w:t>
            </w:r>
          </w:p>
          <w:p w:rsidR="00BA6F59" w:rsidRPr="006D7089" w:rsidRDefault="00BA6F59"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Телефон: </w:t>
            </w:r>
            <w:r w:rsidRPr="00BA6F59">
              <w:rPr>
                <w:rFonts w:ascii="Times New Roman" w:eastAsia="Arial" w:hAnsi="Times New Roman" w:cs="Times New Roman"/>
                <w:b/>
                <w:color w:val="404040"/>
                <w:sz w:val="24"/>
                <w:szCs w:val="24"/>
                <w:lang w:eastAsia="ru-RU"/>
              </w:rPr>
              <w:t>+7 707 447 68 46</w:t>
            </w:r>
          </w:p>
          <w:p w:rsidR="00BA6F59" w:rsidRPr="00BA6F59" w:rsidRDefault="00BA6F59" w:rsidP="00BA6F59">
            <w:pPr>
              <w:widowControl w:val="0"/>
              <w:tabs>
                <w:tab w:val="left" w:pos="3084"/>
              </w:tabs>
              <w:spacing w:after="0"/>
              <w:contextualSpacing/>
              <w:outlineLvl w:val="1"/>
              <w:rPr>
                <w:rFonts w:ascii="Times New Roman" w:eastAsia="Arial" w:hAnsi="Times New Roman" w:cs="Times New Roman"/>
                <w:color w:val="404040"/>
                <w:sz w:val="24"/>
                <w:szCs w:val="24"/>
                <w:lang w:val="kk-KZ" w:eastAsia="ru-RU"/>
              </w:rPr>
            </w:pPr>
            <w:proofErr w:type="spellStart"/>
            <w:r w:rsidRPr="006D7089">
              <w:rPr>
                <w:rFonts w:ascii="Times New Roman" w:eastAsia="Arial" w:hAnsi="Times New Roman" w:cs="Times New Roman"/>
                <w:color w:val="313A43"/>
                <w:sz w:val="24"/>
                <w:szCs w:val="24"/>
                <w:lang w:eastAsia="ru-RU"/>
              </w:rPr>
              <w:t>Электрондық</w:t>
            </w:r>
            <w:proofErr w:type="spellEnd"/>
            <w:r w:rsidRPr="006D7089">
              <w:rPr>
                <w:rFonts w:ascii="Times New Roman" w:eastAsia="Arial" w:hAnsi="Times New Roman" w:cs="Times New Roman"/>
                <w:color w:val="313A43"/>
                <w:sz w:val="24"/>
                <w:szCs w:val="24"/>
                <w:lang w:eastAsia="ru-RU"/>
              </w:rPr>
              <w:t xml:space="preserve"> </w:t>
            </w:r>
            <w:proofErr w:type="spellStart"/>
            <w:r w:rsidRPr="006D7089">
              <w:rPr>
                <w:rFonts w:ascii="Times New Roman" w:eastAsia="Arial" w:hAnsi="Times New Roman" w:cs="Times New Roman"/>
                <w:color w:val="313A43"/>
                <w:sz w:val="24"/>
                <w:szCs w:val="24"/>
                <w:lang w:eastAsia="ru-RU"/>
              </w:rPr>
              <w:t>поштасы</w:t>
            </w:r>
            <w:proofErr w:type="spellEnd"/>
            <w:r w:rsidRPr="006D7089">
              <w:rPr>
                <w:rFonts w:ascii="Times New Roman" w:eastAsia="Arial" w:hAnsi="Times New Roman" w:cs="Times New Roman"/>
                <w:color w:val="313A43"/>
                <w:sz w:val="24"/>
                <w:szCs w:val="24"/>
                <w:lang w:eastAsia="ru-RU"/>
              </w:rPr>
              <w:t>:</w:t>
            </w:r>
            <w:r w:rsidRPr="005A2358">
              <w:rPr>
                <w:rFonts w:ascii="Times New Roman" w:eastAsia="Arial" w:hAnsi="Times New Roman" w:cs="Times New Roman"/>
                <w:color w:val="404040"/>
                <w:sz w:val="24"/>
                <w:szCs w:val="24"/>
                <w:lang w:val="kk-KZ" w:eastAsia="ru-RU"/>
              </w:rPr>
              <w:t xml:space="preserve"> </w:t>
            </w:r>
            <w:hyperlink r:id="rId7" w:history="1">
              <w:r w:rsidRPr="00BA6F59">
                <w:rPr>
                  <w:rStyle w:val="a6"/>
                  <w:rFonts w:ascii="Times New Roman" w:eastAsia="Arial" w:hAnsi="Times New Roman" w:cs="Times New Roman"/>
                  <w:sz w:val="24"/>
                  <w:szCs w:val="24"/>
                  <w:lang w:val="en" w:eastAsia="ru-RU"/>
                </w:rPr>
                <w:t>mikeevaslan</w:t>
              </w:r>
              <w:r w:rsidRPr="00BA6F59">
                <w:rPr>
                  <w:rStyle w:val="a6"/>
                  <w:rFonts w:ascii="Times New Roman" w:eastAsia="Arial" w:hAnsi="Times New Roman" w:cs="Times New Roman"/>
                  <w:sz w:val="24"/>
                  <w:szCs w:val="24"/>
                  <w:lang w:eastAsia="ru-RU"/>
                </w:rPr>
                <w:t>@</w:t>
              </w:r>
              <w:r w:rsidRPr="00BA6F59">
                <w:rPr>
                  <w:rStyle w:val="a6"/>
                  <w:rFonts w:ascii="Times New Roman" w:eastAsia="Arial" w:hAnsi="Times New Roman" w:cs="Times New Roman"/>
                  <w:sz w:val="24"/>
                  <w:szCs w:val="24"/>
                  <w:lang w:val="en" w:eastAsia="ru-RU"/>
                </w:rPr>
                <w:t>gmail</w:t>
              </w:r>
              <w:r w:rsidRPr="00BA6F59">
                <w:rPr>
                  <w:rStyle w:val="a6"/>
                  <w:rFonts w:ascii="Times New Roman" w:eastAsia="Arial" w:hAnsi="Times New Roman" w:cs="Times New Roman"/>
                  <w:sz w:val="24"/>
                  <w:szCs w:val="24"/>
                  <w:lang w:eastAsia="ru-RU"/>
                </w:rPr>
                <w:t>.</w:t>
              </w:r>
              <w:r w:rsidRPr="00BA6F59">
                <w:rPr>
                  <w:rStyle w:val="a6"/>
                  <w:rFonts w:ascii="Times New Roman" w:eastAsia="Arial" w:hAnsi="Times New Roman" w:cs="Times New Roman"/>
                  <w:sz w:val="24"/>
                  <w:szCs w:val="24"/>
                  <w:lang w:val="en" w:eastAsia="ru-RU"/>
                </w:rPr>
                <w:t>com</w:t>
              </w:r>
            </w:hyperlink>
            <w:r w:rsidRPr="00BA6F59">
              <w:rPr>
                <w:rFonts w:ascii="Times New Roman" w:eastAsia="Arial" w:hAnsi="Times New Roman" w:cs="Times New Roman"/>
                <w:color w:val="404040"/>
                <w:sz w:val="24"/>
                <w:szCs w:val="24"/>
                <w:lang w:val="kk-KZ" w:eastAsia="ru-RU"/>
              </w:rPr>
              <w:t xml:space="preserve"> </w:t>
            </w:r>
          </w:p>
          <w:p w:rsidR="00BA6F59" w:rsidRPr="00BA6F59" w:rsidRDefault="00BA6F59" w:rsidP="00BA6F59">
            <w:pPr>
              <w:widowControl w:val="0"/>
              <w:tabs>
                <w:tab w:val="left" w:pos="3084"/>
              </w:tabs>
              <w:spacing w:after="0"/>
              <w:contextualSpacing/>
              <w:outlineLvl w:val="1"/>
              <w:rPr>
                <w:rFonts w:ascii="Times New Roman" w:eastAsia="Arial" w:hAnsi="Times New Roman" w:cs="Times New Roman"/>
                <w:b/>
                <w:color w:val="313A43"/>
                <w:sz w:val="24"/>
                <w:szCs w:val="24"/>
                <w:lang w:val="kk-KZ" w:eastAsia="ru-RU"/>
              </w:rPr>
            </w:pPr>
          </w:p>
        </w:tc>
      </w:tr>
      <w:tr w:rsidR="00BA6F59" w:rsidRPr="003A6B9C" w:rsidTr="00764F12">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BA6F59" w:rsidRPr="006D7089" w:rsidRDefault="00BA6F59" w:rsidP="00764F12">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ЖҰМЫС ТӘЖІРИБЕСІ</w:t>
            </w:r>
          </w:p>
          <w:p w:rsidR="00BA6F59" w:rsidRPr="006D7089" w:rsidRDefault="00BA6F59" w:rsidP="00764F12">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ОҚУ ПРАКТИКАСЫ</w:t>
            </w:r>
            <w:bookmarkStart w:id="1" w:name="_56y1nfgxuv"/>
            <w:bookmarkEnd w:id="1"/>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BA6F59" w:rsidRPr="00DC5249" w:rsidRDefault="00BA6F59" w:rsidP="00764F12">
            <w:pPr>
              <w:widowControl w:val="0"/>
              <w:spacing w:after="0" w:line="240" w:lineRule="auto"/>
              <w:contextualSpacing/>
              <w:outlineLvl w:val="2"/>
              <w:rPr>
                <w:rFonts w:ascii="Times New Roman" w:eastAsia="Times New Roman" w:hAnsi="Times New Roman" w:cs="Times New Roman"/>
                <w:b/>
                <w:color w:val="404040"/>
                <w:sz w:val="24"/>
                <w:szCs w:val="24"/>
                <w:lang w:val="kk-KZ" w:eastAsia="ru-RU"/>
              </w:rPr>
            </w:pPr>
            <w:r w:rsidRPr="003A6B9C">
              <w:rPr>
                <w:rFonts w:ascii="Times New Roman" w:eastAsia="Times New Roman" w:hAnsi="Times New Roman" w:cs="Times New Roman"/>
                <w:bCs/>
                <w:color w:val="404040"/>
                <w:sz w:val="24"/>
                <w:szCs w:val="24"/>
                <w:lang w:val="kk-KZ" w:eastAsia="ru-RU"/>
              </w:rPr>
              <w:t xml:space="preserve">1.Bereke Bank Қаржы секторы * Банк Практикант 1.Кредиттік құжаттардың тізімдемесі 2. ЖК кредиттік досьесін қалыптастыру үшін қажетті құжаттар тізбесі бойынша досьені тексеру 3. Жеке тұлғалардың кредиттік құжаттарының тізбесі бойынша құжаттарды жинау және тұтастығы кәсіпкерлер. Мамыр 2024-маусым 2024 (1 ай) 2.Еуразиялық банк, АҚ Қаржы секторы * Банк Практикант 1.Банк клиенттерімен жұмыс, "ашық", "жабық"шоттарының мәртебесін тексеру. Өнімді зерттеді 2.Бөлшек бизнес бөлімінің Банкі. Қаланың әртүрлі нүктелерінде банктік қызметтерді таратты. </w:t>
            </w:r>
            <w:r w:rsidRPr="003A6B9C">
              <w:rPr>
                <w:rFonts w:ascii="Times New Roman" w:eastAsia="Times New Roman" w:hAnsi="Times New Roman" w:cs="Times New Roman"/>
                <w:bCs/>
                <w:color w:val="404040"/>
                <w:sz w:val="24"/>
                <w:szCs w:val="24"/>
                <w:lang w:eastAsia="ru-RU"/>
              </w:rPr>
              <w:t xml:space="preserve">3.Мен </w:t>
            </w:r>
            <w:proofErr w:type="spellStart"/>
            <w:r w:rsidRPr="003A6B9C">
              <w:rPr>
                <w:rFonts w:ascii="Times New Roman" w:eastAsia="Times New Roman" w:hAnsi="Times New Roman" w:cs="Times New Roman"/>
                <w:bCs/>
                <w:color w:val="404040"/>
                <w:sz w:val="24"/>
                <w:szCs w:val="24"/>
                <w:lang w:eastAsia="ru-RU"/>
              </w:rPr>
              <w:t>құжаттарды</w:t>
            </w:r>
            <w:proofErr w:type="spell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мұрағатқа</w:t>
            </w:r>
            <w:proofErr w:type="spell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дайындап</w:t>
            </w:r>
            <w:proofErr w:type="spell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тігі</w:t>
            </w:r>
            <w:proofErr w:type="gramStart"/>
            <w:r w:rsidRPr="003A6B9C">
              <w:rPr>
                <w:rFonts w:ascii="Times New Roman" w:eastAsia="Times New Roman" w:hAnsi="Times New Roman" w:cs="Times New Roman"/>
                <w:bCs/>
                <w:color w:val="404040"/>
                <w:sz w:val="24"/>
                <w:szCs w:val="24"/>
                <w:lang w:eastAsia="ru-RU"/>
              </w:rPr>
              <w:t>п</w:t>
            </w:r>
            <w:proofErr w:type="spellEnd"/>
            <w:proofErr w:type="gram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қойдым</w:t>
            </w:r>
            <w:proofErr w:type="spellEnd"/>
          </w:p>
        </w:tc>
      </w:tr>
      <w:tr w:rsidR="00BA6F59" w:rsidRPr="00BA6F59" w:rsidTr="00764F12">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BA6F59" w:rsidRPr="006D7089" w:rsidRDefault="00BA6F59" w:rsidP="00764F12">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2" w:name="_2goo9s5pomc0"/>
            <w:bookmarkEnd w:id="2"/>
            <w:r w:rsidRPr="006D7089">
              <w:rPr>
                <w:rFonts w:ascii="Times New Roman" w:eastAsia="Arial" w:hAnsi="Times New Roman" w:cs="Times New Roman"/>
                <w:b/>
                <w:bCs/>
                <w:smallCaps/>
                <w:color w:val="262626"/>
                <w:spacing w:val="5"/>
                <w:sz w:val="24"/>
                <w:szCs w:val="24"/>
                <w:u w:val="single"/>
                <w:lang w:val="kk-KZ" w:eastAsia="ru-RU"/>
              </w:rPr>
              <w:t>БІЛІМІ</w:t>
            </w:r>
          </w:p>
          <w:p w:rsidR="00BA6F59" w:rsidRPr="006D7089" w:rsidRDefault="00BA6F59" w:rsidP="00764F12">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BA6F59" w:rsidRPr="00971A89" w:rsidRDefault="00BA6F59" w:rsidP="00764F12">
            <w:pPr>
              <w:widowControl w:val="0"/>
              <w:spacing w:after="0"/>
              <w:contextualSpacing/>
              <w:rPr>
                <w:rFonts w:ascii="Times New Roman" w:eastAsia="Arial" w:hAnsi="Times New Roman" w:cs="Times New Roman"/>
                <w:b/>
                <w:sz w:val="24"/>
                <w:szCs w:val="24"/>
                <w:lang w:val="kk-KZ" w:eastAsia="ru-RU"/>
              </w:rPr>
            </w:pPr>
            <w:r w:rsidRPr="00971A89">
              <w:rPr>
                <w:rFonts w:ascii="Times New Roman" w:eastAsia="Arial" w:hAnsi="Times New Roman" w:cs="Times New Roman"/>
                <w:b/>
                <w:sz w:val="24"/>
                <w:szCs w:val="24"/>
                <w:lang w:val="kk-KZ" w:eastAsia="ru-RU"/>
              </w:rPr>
              <w:t>Қаржы</w:t>
            </w:r>
          </w:p>
          <w:p w:rsidR="00BA6F59" w:rsidRPr="00A53A27" w:rsidRDefault="00BA6F59" w:rsidP="00764F12">
            <w:pPr>
              <w:widowControl w:val="0"/>
              <w:spacing w:after="0"/>
              <w:contextualSpacing/>
              <w:rPr>
                <w:rFonts w:ascii="Times New Roman" w:eastAsia="Arial" w:hAnsi="Times New Roman" w:cs="Times New Roman"/>
                <w:bCs/>
                <w:sz w:val="24"/>
                <w:szCs w:val="24"/>
                <w:lang w:val="kk-KZ" w:eastAsia="ru-RU"/>
              </w:rPr>
            </w:pPr>
            <w:r w:rsidRPr="00A53A27">
              <w:rPr>
                <w:rFonts w:ascii="Times New Roman" w:eastAsia="Arial" w:hAnsi="Times New Roman" w:cs="Times New Roman"/>
                <w:bCs/>
                <w:sz w:val="24"/>
                <w:szCs w:val="24"/>
                <w:lang w:val="kk-KZ" w:eastAsia="ru-RU"/>
              </w:rPr>
              <w:t>Мамыр 202</w:t>
            </w:r>
            <w:r w:rsidRPr="003A6B9C">
              <w:rPr>
                <w:rFonts w:ascii="Times New Roman" w:eastAsia="Arial" w:hAnsi="Times New Roman" w:cs="Times New Roman"/>
                <w:bCs/>
                <w:sz w:val="24"/>
                <w:szCs w:val="24"/>
                <w:lang w:val="kk-KZ" w:eastAsia="ru-RU"/>
              </w:rPr>
              <w:t>6</w:t>
            </w:r>
            <w:r w:rsidRPr="00A53A27">
              <w:rPr>
                <w:rFonts w:ascii="Times New Roman" w:eastAsia="Arial" w:hAnsi="Times New Roman" w:cs="Times New Roman"/>
                <w:bCs/>
                <w:sz w:val="24"/>
                <w:szCs w:val="24"/>
                <w:lang w:val="kk-KZ" w:eastAsia="ru-RU"/>
              </w:rPr>
              <w:t>ж, Қаржы</w:t>
            </w:r>
            <w:r>
              <w:rPr>
                <w:rFonts w:ascii="Times New Roman" w:eastAsia="Arial" w:hAnsi="Times New Roman" w:cs="Times New Roman"/>
                <w:bCs/>
                <w:sz w:val="24"/>
                <w:szCs w:val="24"/>
                <w:lang w:val="kk-KZ" w:eastAsia="ru-RU"/>
              </w:rPr>
              <w:t xml:space="preserve"> есеп</w:t>
            </w:r>
            <w:r w:rsidRPr="00A53A27">
              <w:rPr>
                <w:rFonts w:ascii="Times New Roman" w:eastAsia="Arial" w:hAnsi="Times New Roman" w:cs="Times New Roman"/>
                <w:bCs/>
                <w:sz w:val="24"/>
                <w:szCs w:val="24"/>
                <w:lang w:val="kk-KZ" w:eastAsia="ru-RU"/>
              </w:rPr>
              <w:t xml:space="preserve"> </w:t>
            </w:r>
            <w:r w:rsidRPr="0031397F">
              <w:rPr>
                <w:rFonts w:ascii="Times New Roman" w:eastAsia="Arial" w:hAnsi="Times New Roman" w:cs="Times New Roman"/>
                <w:bCs/>
                <w:sz w:val="24"/>
                <w:szCs w:val="24"/>
                <w:lang w:val="kk-KZ" w:eastAsia="ru-RU"/>
              </w:rPr>
              <w:t>ішкі оқу формасы</w:t>
            </w:r>
          </w:p>
          <w:p w:rsidR="00BA6F59" w:rsidRPr="00D3770A" w:rsidRDefault="00BA6F59" w:rsidP="00764F12">
            <w:pPr>
              <w:widowControl w:val="0"/>
              <w:spacing w:after="0"/>
              <w:contextualSpacing/>
              <w:rPr>
                <w:rFonts w:ascii="Times New Roman" w:eastAsia="Arial" w:hAnsi="Times New Roman" w:cs="Times New Roman"/>
                <w:bCs/>
                <w:sz w:val="24"/>
                <w:szCs w:val="24"/>
                <w:lang w:val="kk-KZ" w:eastAsia="ru-RU"/>
              </w:rPr>
            </w:pPr>
            <w:r w:rsidRPr="00D3770A">
              <w:rPr>
                <w:rFonts w:ascii="Times New Roman" w:eastAsia="Arial" w:hAnsi="Times New Roman" w:cs="Times New Roman"/>
                <w:bCs/>
                <w:sz w:val="24"/>
                <w:szCs w:val="24"/>
                <w:lang w:val="kk-KZ" w:eastAsia="ru-RU"/>
              </w:rPr>
              <w:t xml:space="preserve">Талдықорған қаласы, , Ілияс Жансүгіров атындағы Жетісу университеті </w:t>
            </w:r>
          </w:p>
          <w:p w:rsidR="00BA6F59" w:rsidRPr="00DC5249" w:rsidRDefault="00BA6F59" w:rsidP="00764F12">
            <w:pPr>
              <w:widowControl w:val="0"/>
              <w:spacing w:after="0"/>
              <w:contextualSpacing/>
              <w:rPr>
                <w:rFonts w:ascii="Times New Roman" w:eastAsia="Arial" w:hAnsi="Times New Roman" w:cs="Times New Roman"/>
                <w:color w:val="666666"/>
                <w:sz w:val="24"/>
                <w:szCs w:val="24"/>
                <w:lang w:val="kk-KZ" w:eastAsia="ru-RU"/>
              </w:rPr>
            </w:pPr>
          </w:p>
        </w:tc>
      </w:tr>
      <w:tr w:rsidR="00BA6F59" w:rsidRPr="00A712F6" w:rsidTr="00764F12">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BA6F59" w:rsidRPr="006D7089" w:rsidRDefault="00BA6F59" w:rsidP="00764F12">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6D7089">
              <w:rPr>
                <w:rFonts w:ascii="Times New Roman" w:eastAsia="Arial" w:hAnsi="Times New Roman" w:cs="Times New Roman"/>
                <w:b/>
                <w:bCs/>
                <w:smallCaps/>
                <w:color w:val="262626"/>
                <w:spacing w:val="5"/>
                <w:sz w:val="24"/>
                <w:szCs w:val="24"/>
                <w:u w:val="single"/>
                <w:lang w:val="kk-KZ" w:eastAsia="ru-RU"/>
              </w:rPr>
              <w:t>ҚОСЫМША БІЛІМІ</w:t>
            </w:r>
          </w:p>
          <w:p w:rsidR="00BA6F59" w:rsidRPr="006D7089" w:rsidRDefault="00BA6F59" w:rsidP="00764F12">
            <w:pPr>
              <w:widowControl w:val="0"/>
              <w:spacing w:after="0"/>
              <w:contextualSpacing/>
              <w:jc w:val="right"/>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BA6F59" w:rsidRPr="00DC5249" w:rsidRDefault="00BA6F59" w:rsidP="00764F12">
            <w:pPr>
              <w:widowControl w:val="0"/>
              <w:spacing w:after="0"/>
              <w:contextualSpacing/>
              <w:outlineLvl w:val="2"/>
              <w:rPr>
                <w:rFonts w:ascii="Times New Roman" w:eastAsia="Arial" w:hAnsi="Times New Roman" w:cs="Times New Roman"/>
                <w:b/>
                <w:color w:val="262626"/>
                <w:sz w:val="24"/>
                <w:szCs w:val="24"/>
                <w:lang w:val="kk-KZ" w:eastAsia="ru-RU"/>
              </w:rPr>
            </w:pPr>
            <w:r w:rsidRPr="00E1312F">
              <w:rPr>
                <w:rFonts w:ascii="Times New Roman" w:eastAsia="Arial" w:hAnsi="Times New Roman" w:cs="Times New Roman"/>
                <w:b/>
                <w:sz w:val="24"/>
                <w:szCs w:val="24"/>
                <w:lang w:val="kk-KZ" w:eastAsia="ru-RU"/>
              </w:rPr>
              <w:t>Университет курстары</w:t>
            </w:r>
          </w:p>
        </w:tc>
      </w:tr>
      <w:tr w:rsidR="00BA6F59" w:rsidRPr="006D7089" w:rsidTr="00764F12">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BA6F59" w:rsidRPr="006D7089" w:rsidRDefault="00BA6F59" w:rsidP="00764F12">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2vmd3pd4vxzr"/>
            <w:bookmarkEnd w:id="3"/>
            <w:r w:rsidRPr="006D7089">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BA6F59" w:rsidRPr="00040761" w:rsidRDefault="00BA6F59" w:rsidP="00764F12">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DC5249">
              <w:rPr>
                <w:rFonts w:ascii="Times New Roman" w:eastAsia="Times New Roman" w:hAnsi="Times New Roman" w:cs="Times New Roman"/>
                <w:color w:val="000000" w:themeColor="text1"/>
                <w:sz w:val="24"/>
                <w:szCs w:val="24"/>
                <w:lang w:val="en-US" w:eastAsia="ru-RU"/>
              </w:rPr>
              <w:t xml:space="preserve">• </w:t>
            </w:r>
            <w:r w:rsidRPr="00DC5249">
              <w:rPr>
                <w:rFonts w:ascii="Times New Roman" w:eastAsia="Times New Roman" w:hAnsi="Times New Roman" w:cs="Times New Roman"/>
                <w:color w:val="000000" w:themeColor="text1"/>
                <w:sz w:val="24"/>
                <w:szCs w:val="24"/>
                <w:lang w:eastAsia="ru-RU"/>
              </w:rPr>
              <w:t>ДК</w:t>
            </w:r>
            <w:r w:rsidRPr="00DC5249">
              <w:rPr>
                <w:rFonts w:ascii="Times New Roman" w:eastAsia="Times New Roman" w:hAnsi="Times New Roman" w:cs="Times New Roman"/>
                <w:color w:val="000000" w:themeColor="text1"/>
                <w:sz w:val="24"/>
                <w:szCs w:val="24"/>
                <w:lang w:val="en-US"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білімі</w:t>
            </w:r>
            <w:proofErr w:type="spellEnd"/>
            <w:r w:rsidRPr="00DC5249">
              <w:rPr>
                <w:rFonts w:ascii="Times New Roman" w:eastAsia="Times New Roman" w:hAnsi="Times New Roman" w:cs="Times New Roman"/>
                <w:color w:val="000000" w:themeColor="text1"/>
                <w:sz w:val="24"/>
                <w:szCs w:val="24"/>
                <w:lang w:val="en-US" w:eastAsia="ru-RU"/>
              </w:rPr>
              <w:t xml:space="preserve">: MS Word, MS PowerPoint. </w:t>
            </w:r>
            <w:proofErr w:type="spellStart"/>
            <w:r w:rsidRPr="00DC5249">
              <w:rPr>
                <w:rFonts w:ascii="Times New Roman" w:eastAsia="Times New Roman" w:hAnsi="Times New Roman" w:cs="Times New Roman"/>
                <w:color w:val="000000" w:themeColor="text1"/>
                <w:sz w:val="24"/>
                <w:szCs w:val="24"/>
                <w:lang w:eastAsia="ru-RU"/>
              </w:rPr>
              <w:t>Кеңсе</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техникасы</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бойынша</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жұмыс</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бі</w:t>
            </w:r>
            <w:proofErr w:type="gramStart"/>
            <w:r w:rsidRPr="00DC5249">
              <w:rPr>
                <w:rFonts w:ascii="Times New Roman" w:eastAsia="Times New Roman" w:hAnsi="Times New Roman" w:cs="Times New Roman"/>
                <w:color w:val="000000" w:themeColor="text1"/>
                <w:sz w:val="24"/>
                <w:szCs w:val="24"/>
                <w:lang w:eastAsia="ru-RU"/>
              </w:rPr>
              <w:t>л</w:t>
            </w:r>
            <w:proofErr w:type="gramEnd"/>
            <w:r w:rsidRPr="00DC5249">
              <w:rPr>
                <w:rFonts w:ascii="Times New Roman" w:eastAsia="Times New Roman" w:hAnsi="Times New Roman" w:cs="Times New Roman"/>
                <w:color w:val="000000" w:themeColor="text1"/>
                <w:sz w:val="24"/>
                <w:szCs w:val="24"/>
                <w:lang w:eastAsia="ru-RU"/>
              </w:rPr>
              <w:t>імі</w:t>
            </w:r>
            <w:proofErr w:type="spellEnd"/>
            <w:r>
              <w:rPr>
                <w:rFonts w:ascii="Times New Roman" w:eastAsia="Times New Roman" w:hAnsi="Times New Roman" w:cs="Times New Roman"/>
                <w:color w:val="000000" w:themeColor="text1"/>
                <w:sz w:val="24"/>
                <w:szCs w:val="24"/>
                <w:lang w:val="kk-KZ" w:eastAsia="ru-RU"/>
              </w:rPr>
              <w:t>.</w:t>
            </w:r>
          </w:p>
        </w:tc>
      </w:tr>
      <w:tr w:rsidR="00BA6F59" w:rsidRPr="00040761" w:rsidTr="00764F12">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BA6F59" w:rsidRPr="006D7089" w:rsidRDefault="00BA6F59" w:rsidP="00764F12">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4" w:name="_jdnxk0e0poir"/>
            <w:bookmarkEnd w:id="4"/>
            <w:r w:rsidRPr="006D7089">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BA6F59" w:rsidRPr="00DC5249"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міндеттерді орындауға сауатты көзқарас;</w:t>
            </w:r>
          </w:p>
          <w:p w:rsidR="00BA6F59" w:rsidRPr="00DC5249"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құқықтық құжаттармен жұмыс істеу кезінде мұқият болу;</w:t>
            </w:r>
          </w:p>
          <w:p w:rsidR="00BA6F59" w:rsidRPr="00040761"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 кр</w:t>
            </w:r>
            <w:r>
              <w:rPr>
                <w:rFonts w:ascii="Times New Roman" w:eastAsia="Arial" w:hAnsi="Times New Roman" w:cs="Times New Roman"/>
                <w:sz w:val="24"/>
                <w:szCs w:val="24"/>
                <w:shd w:val="clear" w:color="auto" w:fill="FFFFFF"/>
                <w:lang w:val="kk-KZ" w:eastAsia="ru-RU"/>
              </w:rPr>
              <w:t>итикалық ойлау;</w:t>
            </w:r>
          </w:p>
          <w:p w:rsidR="00BA6F59" w:rsidRPr="00040761"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 аналитикалық ақыл-ой;</w:t>
            </w:r>
          </w:p>
          <w:p w:rsidR="00BA6F59"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 xml:space="preserve">• </w:t>
            </w:r>
            <w:r>
              <w:rPr>
                <w:rFonts w:ascii="Times New Roman" w:eastAsia="Arial" w:hAnsi="Times New Roman" w:cs="Times New Roman"/>
                <w:sz w:val="24"/>
                <w:szCs w:val="24"/>
                <w:shd w:val="clear" w:color="auto" w:fill="FFFFFF"/>
                <w:lang w:val="kk-KZ" w:eastAsia="ru-RU"/>
              </w:rPr>
              <w:t>жоғары жауапкершілік;</w:t>
            </w:r>
          </w:p>
          <w:p w:rsidR="00BA6F59"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w:t>
            </w:r>
            <w:r>
              <w:rPr>
                <w:rFonts w:ascii="Times New Roman" w:eastAsia="Arial" w:hAnsi="Times New Roman" w:cs="Times New Roman"/>
                <w:sz w:val="24"/>
                <w:szCs w:val="24"/>
                <w:shd w:val="clear" w:color="auto" w:fill="FFFFFF"/>
                <w:lang w:val="kk-KZ" w:eastAsia="ru-RU"/>
              </w:rPr>
              <w:t xml:space="preserve"> балалармен тез тіл табысу;</w:t>
            </w:r>
          </w:p>
          <w:p w:rsidR="00BA6F59" w:rsidRPr="00040761" w:rsidRDefault="00BA6F59"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w:t>
            </w:r>
            <w:r>
              <w:rPr>
                <w:rFonts w:ascii="Times New Roman" w:eastAsia="Arial" w:hAnsi="Times New Roman" w:cs="Times New Roman"/>
                <w:sz w:val="24"/>
                <w:szCs w:val="24"/>
                <w:shd w:val="clear" w:color="auto" w:fill="FFFFFF"/>
                <w:lang w:val="kk-KZ" w:eastAsia="ru-RU"/>
              </w:rPr>
              <w:t xml:space="preserve"> жаңа білімдерге ашықтық.</w:t>
            </w:r>
          </w:p>
        </w:tc>
      </w:tr>
      <w:tr w:rsidR="00BA6F59" w:rsidRPr="00040761" w:rsidTr="00764F12">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BA6F59" w:rsidRPr="006D7089" w:rsidRDefault="00BA6F59" w:rsidP="00764F12">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BA6F59" w:rsidRPr="009D452B" w:rsidRDefault="00BA6F59" w:rsidP="00764F12">
            <w:pPr>
              <w:pStyle w:val="a3"/>
              <w:widowControl w:val="0"/>
              <w:numPr>
                <w:ilvl w:val="0"/>
                <w:numId w:val="4"/>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Іскерлік этикетті білу;</w:t>
            </w:r>
          </w:p>
        </w:tc>
      </w:tr>
      <w:tr w:rsidR="00BA6F59" w:rsidRPr="00BA6F59" w:rsidTr="00764F12">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BA6F59" w:rsidRPr="006D7089" w:rsidRDefault="00BA6F59" w:rsidP="00764F12">
            <w:pPr>
              <w:widowControl w:val="0"/>
              <w:spacing w:after="0"/>
              <w:contextualSpacing/>
              <w:jc w:val="right"/>
              <w:outlineLvl w:val="0"/>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BA6F59" w:rsidRPr="00DC5249" w:rsidRDefault="00BA6F59" w:rsidP="00764F12">
            <w:pPr>
              <w:pStyle w:val="a3"/>
              <w:widowControl w:val="0"/>
              <w:numPr>
                <w:ilvl w:val="0"/>
                <w:numId w:val="5"/>
              </w:numPr>
              <w:shd w:val="clear" w:color="auto" w:fill="FFFFFF"/>
              <w:spacing w:after="0"/>
              <w:rPr>
                <w:rFonts w:ascii="Times New Roman" w:eastAsia="Times New Roman" w:hAnsi="Times New Roman" w:cs="Times New Roman"/>
                <w:color w:val="7F7F7F"/>
                <w:sz w:val="24"/>
                <w:szCs w:val="24"/>
                <w:lang w:val="kk-KZ" w:eastAsia="ru-RU"/>
              </w:rPr>
            </w:pPr>
            <w:r>
              <w:rPr>
                <w:rFonts w:ascii="Times New Roman" w:eastAsia="Times New Roman" w:hAnsi="Times New Roman" w:cs="Times New Roman"/>
                <w:color w:val="000000" w:themeColor="text1"/>
                <w:sz w:val="24"/>
                <w:szCs w:val="24"/>
                <w:lang w:val="kk-KZ" w:eastAsia="ru-RU"/>
              </w:rPr>
              <w:t>Қызығушылығы: пікірсайыс ойындарына, ораторлық өнерге, поэзияға, жүргізушілікке қызығушылық</w:t>
            </w:r>
          </w:p>
        </w:tc>
      </w:tr>
    </w:tbl>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rPr>
          <w:rFonts w:ascii="Times New Roman" w:hAnsi="Times New Roman" w:cs="Times New Roman"/>
          <w:sz w:val="24"/>
          <w:szCs w:val="24"/>
          <w:lang w:val="kk-KZ"/>
        </w:rPr>
      </w:pPr>
    </w:p>
    <w:p w:rsidR="00BA6F59" w:rsidRDefault="00BA6F59" w:rsidP="00BA6F59">
      <w:pPr>
        <w:ind w:left="-851"/>
        <w:rPr>
          <w:rFonts w:ascii="Times New Roman" w:hAnsi="Times New Roman" w:cs="Times New Roman"/>
          <w:sz w:val="24"/>
          <w:szCs w:val="24"/>
          <w:lang w:val="kk-KZ"/>
        </w:rPr>
      </w:pPr>
    </w:p>
    <w:p w:rsidR="00BA6F59" w:rsidRDefault="00BA6F59" w:rsidP="00BA6F59">
      <w:pPr>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tblGrid>
      <w:tr w:rsidR="00BA6F59" w:rsidRPr="000D155E" w:rsidTr="00764F12">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rsidR="00BA6F59" w:rsidRPr="00040761" w:rsidRDefault="00BA6F59" w:rsidP="00764F12">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extent cx="1617980" cy="2311400"/>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кеев Аслан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7980" cy="2311400"/>
                          </a:xfrm>
                          <a:prstGeom prst="rect">
                            <a:avLst/>
                          </a:prstGeom>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rsidR="00BA6F59" w:rsidRPr="00BA6F59" w:rsidRDefault="00BA6F59" w:rsidP="00BA6F59">
            <w:pPr>
              <w:widowControl w:val="0"/>
              <w:spacing w:after="0"/>
              <w:contextualSpacing/>
              <w:rPr>
                <w:rFonts w:ascii="Arial" w:eastAsia="Arial" w:hAnsi="Arial" w:cs="Arial"/>
                <w:b/>
                <w:bCs/>
                <w:color w:val="000000" w:themeColor="text1"/>
                <w:sz w:val="24"/>
                <w:szCs w:val="24"/>
                <w:lang w:val="kk-KZ" w:eastAsia="ru-RU"/>
              </w:rPr>
            </w:pPr>
            <w:r w:rsidRPr="00BA6F59">
              <w:rPr>
                <w:rFonts w:ascii="Arial" w:eastAsia="Arial" w:hAnsi="Arial" w:cs="Arial"/>
                <w:b/>
                <w:bCs/>
                <w:color w:val="000000" w:themeColor="text1"/>
                <w:sz w:val="24"/>
                <w:szCs w:val="24"/>
                <w:lang w:eastAsia="ru-RU"/>
              </w:rPr>
              <w:t>МИКЕЕВ АСЛАН АДИЛКАН</w:t>
            </w:r>
            <w:r w:rsidRPr="00BA6F59">
              <w:rPr>
                <w:rFonts w:ascii="Arial" w:eastAsia="Arial" w:hAnsi="Arial" w:cs="Arial"/>
                <w:b/>
                <w:bCs/>
                <w:color w:val="000000" w:themeColor="text1"/>
                <w:sz w:val="24"/>
                <w:szCs w:val="24"/>
                <w:lang w:val="kk-KZ" w:eastAsia="ru-RU"/>
              </w:rPr>
              <w:t>ҰЛЫ</w:t>
            </w:r>
          </w:p>
          <w:p w:rsidR="00BA6F59" w:rsidRPr="00040761" w:rsidRDefault="00BA6F59" w:rsidP="00764F12">
            <w:pPr>
              <w:widowControl w:val="0"/>
              <w:spacing w:after="0"/>
              <w:contextualSpacing/>
              <w:rPr>
                <w:rFonts w:ascii="Arial" w:eastAsia="Arial" w:hAnsi="Arial" w:cs="Arial"/>
                <w:b/>
                <w:bCs/>
                <w:color w:val="000000" w:themeColor="text1"/>
                <w:sz w:val="24"/>
                <w:szCs w:val="24"/>
                <w:lang w:val="kk-KZ" w:eastAsia="ru-RU"/>
              </w:rPr>
            </w:pPr>
          </w:p>
          <w:p w:rsidR="00BA6F59" w:rsidRPr="00E56468" w:rsidRDefault="00BA6F59" w:rsidP="00764F12">
            <w:pPr>
              <w:widowControl w:val="0"/>
              <w:spacing w:after="0" w:line="240" w:lineRule="auto"/>
              <w:outlineLvl w:val="1"/>
              <w:rPr>
                <w:rFonts w:ascii="Times New Roman" w:eastAsia="Arial" w:hAnsi="Times New Roman" w:cs="Times New Roman"/>
                <w:b/>
                <w:color w:val="313A43"/>
                <w:sz w:val="24"/>
                <w:szCs w:val="24"/>
                <w:lang w:val="kk-KZ" w:eastAsia="ru-RU"/>
              </w:rPr>
            </w:pPr>
            <w:r>
              <w:rPr>
                <w:rFonts w:ascii="Times New Roman" w:eastAsia="Arial" w:hAnsi="Times New Roman" w:cs="Times New Roman"/>
                <w:b/>
                <w:color w:val="313A43"/>
                <w:sz w:val="24"/>
                <w:szCs w:val="24"/>
                <w:lang w:val="kk-KZ" w:eastAsia="ru-RU"/>
              </w:rPr>
              <w:t>Финансист, налоговый сотрудник, бухгалтер</w:t>
            </w:r>
          </w:p>
          <w:p w:rsidR="00BA6F59" w:rsidRPr="00E56468" w:rsidRDefault="00BA6F59" w:rsidP="00764F12">
            <w:pPr>
              <w:widowControl w:val="0"/>
              <w:spacing w:before="120" w:after="0"/>
              <w:outlineLvl w:val="1"/>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eastAsia="ru-RU"/>
              </w:rPr>
              <w:t>Образование:</w:t>
            </w:r>
            <w:r>
              <w:rPr>
                <w:rFonts w:ascii="Times New Roman" w:eastAsia="Arial" w:hAnsi="Times New Roman" w:cs="Times New Roman"/>
                <w:color w:val="404040"/>
                <w:sz w:val="24"/>
                <w:szCs w:val="24"/>
                <w:lang w:val="kk-KZ" w:eastAsia="ru-RU"/>
              </w:rPr>
              <w:t xml:space="preserve"> </w:t>
            </w:r>
            <w:r w:rsidRPr="004C466B">
              <w:rPr>
                <w:rFonts w:ascii="Times New Roman" w:eastAsia="Arial" w:hAnsi="Times New Roman" w:cs="Times New Roman"/>
                <w:color w:val="404040"/>
                <w:sz w:val="24"/>
                <w:szCs w:val="24"/>
                <w:lang w:val="kk-KZ" w:eastAsia="ru-RU"/>
              </w:rPr>
              <w:t>г. Талдыкорган, Жетысуский университет имени Ильяса Жансуг</w:t>
            </w:r>
            <w:r>
              <w:rPr>
                <w:rFonts w:ascii="Times New Roman" w:eastAsia="Arial" w:hAnsi="Times New Roman" w:cs="Times New Roman"/>
                <w:color w:val="404040"/>
                <w:sz w:val="24"/>
                <w:szCs w:val="24"/>
                <w:lang w:val="kk-KZ" w:eastAsia="ru-RU"/>
              </w:rPr>
              <w:t>у</w:t>
            </w:r>
            <w:r w:rsidRPr="004C466B">
              <w:rPr>
                <w:rFonts w:ascii="Times New Roman" w:eastAsia="Arial" w:hAnsi="Times New Roman" w:cs="Times New Roman"/>
                <w:color w:val="404040"/>
                <w:sz w:val="24"/>
                <w:szCs w:val="24"/>
                <w:lang w:val="kk-KZ" w:eastAsia="ru-RU"/>
              </w:rPr>
              <w:t xml:space="preserve">рова, студент </w:t>
            </w:r>
            <w:r>
              <w:rPr>
                <w:rFonts w:ascii="Times New Roman" w:eastAsia="Arial" w:hAnsi="Times New Roman" w:cs="Times New Roman"/>
                <w:color w:val="404040"/>
                <w:sz w:val="24"/>
                <w:szCs w:val="24"/>
                <w:lang w:val="kk-KZ" w:eastAsia="ru-RU"/>
              </w:rPr>
              <w:t>4 курса специальности финанс</w:t>
            </w:r>
            <w:r>
              <w:rPr>
                <w:rFonts w:ascii="Times New Roman" w:eastAsia="Arial" w:hAnsi="Times New Roman" w:cs="Times New Roman"/>
                <w:color w:val="404040"/>
                <w:sz w:val="24"/>
                <w:szCs w:val="24"/>
                <w:lang w:eastAsia="ru-RU"/>
              </w:rPr>
              <w:t xml:space="preserve">ы и учет, </w:t>
            </w:r>
            <w:r>
              <w:rPr>
                <w:rFonts w:ascii="Times New Roman" w:eastAsia="Arial" w:hAnsi="Times New Roman" w:cs="Times New Roman"/>
                <w:color w:val="404040"/>
                <w:sz w:val="24"/>
                <w:szCs w:val="24"/>
                <w:lang w:val="kk-KZ" w:eastAsia="ru-RU"/>
              </w:rPr>
              <w:t>факультета</w:t>
            </w:r>
            <w:r w:rsidRPr="004C466B">
              <w:rPr>
                <w:rFonts w:ascii="Times New Roman" w:eastAsia="Arial" w:hAnsi="Times New Roman" w:cs="Times New Roman"/>
                <w:color w:val="404040"/>
                <w:sz w:val="24"/>
                <w:szCs w:val="24"/>
                <w:lang w:val="kk-KZ" w:eastAsia="ru-RU"/>
              </w:rPr>
              <w:t xml:space="preserve"> </w:t>
            </w:r>
            <w:r>
              <w:rPr>
                <w:rFonts w:ascii="Times New Roman" w:eastAsia="Arial" w:hAnsi="Times New Roman" w:cs="Times New Roman"/>
                <w:color w:val="404040"/>
                <w:sz w:val="24"/>
                <w:szCs w:val="24"/>
                <w:lang w:val="kk-KZ" w:eastAsia="ru-RU"/>
              </w:rPr>
              <w:t>права и экономики.</w:t>
            </w:r>
          </w:p>
          <w:p w:rsidR="00BA6F59" w:rsidRPr="003A6B9C" w:rsidRDefault="00BA6F59" w:rsidP="00764F12">
            <w:pPr>
              <w:widowControl w:val="0"/>
              <w:spacing w:after="0"/>
              <w:outlineLvl w:val="1"/>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eastAsia="ru-RU"/>
              </w:rPr>
              <w:t xml:space="preserve">Дата рождения: </w:t>
            </w:r>
            <w:r w:rsidRPr="00BA6F59">
              <w:rPr>
                <w:rFonts w:ascii="Times New Roman" w:eastAsia="Arial" w:hAnsi="Times New Roman" w:cs="Times New Roman"/>
                <w:b/>
                <w:color w:val="404040"/>
                <w:sz w:val="24"/>
                <w:szCs w:val="24"/>
                <w:lang w:eastAsia="ru-RU"/>
              </w:rPr>
              <w:t>20.04.2004</w:t>
            </w:r>
          </w:p>
          <w:p w:rsidR="00BA6F59" w:rsidRPr="003A6B9C" w:rsidRDefault="00BA6F59" w:rsidP="00764F12">
            <w:pPr>
              <w:widowControl w:val="0"/>
              <w:spacing w:after="0"/>
              <w:outlineLvl w:val="1"/>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val="kk-KZ" w:eastAsia="ru-RU"/>
              </w:rPr>
              <w:t xml:space="preserve">Город: г. </w:t>
            </w:r>
            <w:r>
              <w:rPr>
                <w:rFonts w:ascii="Times New Roman" w:eastAsia="Arial" w:hAnsi="Times New Roman" w:cs="Times New Roman"/>
                <w:color w:val="404040"/>
                <w:sz w:val="24"/>
                <w:szCs w:val="24"/>
                <w:lang w:val="kk-KZ" w:eastAsia="ru-RU"/>
              </w:rPr>
              <w:t>Талдыкорган</w:t>
            </w:r>
          </w:p>
          <w:p w:rsidR="00BA6F59" w:rsidRPr="003A6B9C" w:rsidRDefault="00BA6F59" w:rsidP="00764F12">
            <w:pPr>
              <w:widowControl w:val="0"/>
              <w:spacing w:after="0"/>
              <w:contextualSpacing/>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val="kk-KZ" w:eastAsia="ru-RU"/>
              </w:rPr>
              <w:t>Семейное положение: не женат</w:t>
            </w:r>
          </w:p>
          <w:p w:rsidR="00BA6F59" w:rsidRPr="00BA6F59" w:rsidRDefault="00BA6F59" w:rsidP="00BA6F59">
            <w:pPr>
              <w:widowControl w:val="0"/>
              <w:spacing w:after="0"/>
              <w:outlineLvl w:val="1"/>
              <w:rPr>
                <w:rFonts w:ascii="Times New Roman" w:eastAsia="Arial" w:hAnsi="Times New Roman" w:cs="Times New Roman"/>
                <w:bCs/>
                <w:color w:val="404040"/>
                <w:sz w:val="24"/>
                <w:szCs w:val="24"/>
                <w:lang w:val="kk-KZ" w:eastAsia="ru-RU"/>
              </w:rPr>
            </w:pPr>
            <w:r w:rsidRPr="003A6B9C">
              <w:rPr>
                <w:rFonts w:ascii="Times New Roman" w:eastAsia="Arial" w:hAnsi="Times New Roman" w:cs="Times New Roman"/>
                <w:color w:val="404040"/>
                <w:sz w:val="24"/>
                <w:szCs w:val="24"/>
                <w:lang w:val="kk-KZ" w:eastAsia="ru-RU"/>
              </w:rPr>
              <w:t xml:space="preserve">Телефон: </w:t>
            </w:r>
            <w:r w:rsidRPr="00BA6F59">
              <w:rPr>
                <w:rFonts w:ascii="Times New Roman" w:eastAsia="Arial" w:hAnsi="Times New Roman" w:cs="Times New Roman"/>
                <w:bCs/>
                <w:color w:val="404040"/>
                <w:sz w:val="24"/>
                <w:szCs w:val="24"/>
                <w:lang w:val="en" w:eastAsia="ru-RU"/>
              </w:rPr>
              <w:fldChar w:fldCharType="begin"/>
            </w:r>
            <w:r w:rsidRPr="00BA6F59">
              <w:rPr>
                <w:rFonts w:ascii="Times New Roman" w:eastAsia="Arial" w:hAnsi="Times New Roman" w:cs="Times New Roman"/>
                <w:bCs/>
                <w:color w:val="404040"/>
                <w:sz w:val="24"/>
                <w:szCs w:val="24"/>
                <w:lang w:eastAsia="ru-RU"/>
              </w:rPr>
              <w:instrText xml:space="preserve"> </w:instrText>
            </w:r>
            <w:r w:rsidRPr="00BA6F59">
              <w:rPr>
                <w:rFonts w:ascii="Times New Roman" w:eastAsia="Arial" w:hAnsi="Times New Roman" w:cs="Times New Roman"/>
                <w:bCs/>
                <w:color w:val="404040"/>
                <w:sz w:val="24"/>
                <w:szCs w:val="24"/>
                <w:lang w:val="en" w:eastAsia="ru-RU"/>
              </w:rPr>
              <w:instrText>HYPERLINK</w:instrText>
            </w:r>
            <w:r w:rsidRPr="00BA6F59">
              <w:rPr>
                <w:rFonts w:ascii="Times New Roman" w:eastAsia="Arial" w:hAnsi="Times New Roman" w:cs="Times New Roman"/>
                <w:bCs/>
                <w:color w:val="404040"/>
                <w:sz w:val="24"/>
                <w:szCs w:val="24"/>
                <w:lang w:eastAsia="ru-RU"/>
              </w:rPr>
              <w:instrText xml:space="preserve"> "</w:instrText>
            </w:r>
            <w:r w:rsidRPr="00BA6F59">
              <w:rPr>
                <w:rFonts w:ascii="Times New Roman" w:eastAsia="Arial" w:hAnsi="Times New Roman" w:cs="Times New Roman"/>
                <w:bCs/>
                <w:color w:val="404040"/>
                <w:sz w:val="24"/>
                <w:szCs w:val="24"/>
                <w:lang w:val="en" w:eastAsia="ru-RU"/>
              </w:rPr>
              <w:instrText>mailto</w:instrText>
            </w:r>
            <w:r w:rsidRPr="00BA6F59">
              <w:rPr>
                <w:rFonts w:ascii="Times New Roman" w:eastAsia="Arial" w:hAnsi="Times New Roman" w:cs="Times New Roman"/>
                <w:bCs/>
                <w:color w:val="404040"/>
                <w:sz w:val="24"/>
                <w:szCs w:val="24"/>
                <w:lang w:eastAsia="ru-RU"/>
              </w:rPr>
              <w:instrText>:</w:instrText>
            </w:r>
            <w:r w:rsidRPr="00BA6F59">
              <w:rPr>
                <w:rFonts w:ascii="Times New Roman" w:eastAsia="Arial" w:hAnsi="Times New Roman" w:cs="Times New Roman"/>
                <w:bCs/>
                <w:color w:val="404040"/>
                <w:sz w:val="24"/>
                <w:szCs w:val="24"/>
                <w:lang w:val="en" w:eastAsia="ru-RU"/>
              </w:rPr>
              <w:instrText>mikeevaslan</w:instrText>
            </w:r>
            <w:r w:rsidRPr="00BA6F59">
              <w:rPr>
                <w:rFonts w:ascii="Times New Roman" w:eastAsia="Arial" w:hAnsi="Times New Roman" w:cs="Times New Roman"/>
                <w:bCs/>
                <w:color w:val="404040"/>
                <w:sz w:val="24"/>
                <w:szCs w:val="24"/>
                <w:lang w:eastAsia="ru-RU"/>
              </w:rPr>
              <w:instrText>@</w:instrText>
            </w:r>
            <w:r w:rsidRPr="00BA6F59">
              <w:rPr>
                <w:rFonts w:ascii="Times New Roman" w:eastAsia="Arial" w:hAnsi="Times New Roman" w:cs="Times New Roman"/>
                <w:bCs/>
                <w:color w:val="404040"/>
                <w:sz w:val="24"/>
                <w:szCs w:val="24"/>
                <w:lang w:val="en" w:eastAsia="ru-RU"/>
              </w:rPr>
              <w:instrText>gmail</w:instrText>
            </w:r>
            <w:r w:rsidRPr="00BA6F59">
              <w:rPr>
                <w:rFonts w:ascii="Times New Roman" w:eastAsia="Arial" w:hAnsi="Times New Roman" w:cs="Times New Roman"/>
                <w:bCs/>
                <w:color w:val="404040"/>
                <w:sz w:val="24"/>
                <w:szCs w:val="24"/>
                <w:lang w:eastAsia="ru-RU"/>
              </w:rPr>
              <w:instrText>.</w:instrText>
            </w:r>
            <w:r w:rsidRPr="00BA6F59">
              <w:rPr>
                <w:rFonts w:ascii="Times New Roman" w:eastAsia="Arial" w:hAnsi="Times New Roman" w:cs="Times New Roman"/>
                <w:bCs/>
                <w:color w:val="404040"/>
                <w:sz w:val="24"/>
                <w:szCs w:val="24"/>
                <w:lang w:val="en" w:eastAsia="ru-RU"/>
              </w:rPr>
              <w:instrText>com</w:instrText>
            </w:r>
            <w:r w:rsidRPr="00BA6F59">
              <w:rPr>
                <w:rFonts w:ascii="Times New Roman" w:eastAsia="Arial" w:hAnsi="Times New Roman" w:cs="Times New Roman"/>
                <w:bCs/>
                <w:color w:val="404040"/>
                <w:sz w:val="24"/>
                <w:szCs w:val="24"/>
                <w:lang w:eastAsia="ru-RU"/>
              </w:rPr>
              <w:instrText xml:space="preserve">" </w:instrText>
            </w:r>
            <w:r w:rsidRPr="00BA6F59">
              <w:rPr>
                <w:rFonts w:ascii="Times New Roman" w:eastAsia="Arial" w:hAnsi="Times New Roman" w:cs="Times New Roman"/>
                <w:bCs/>
                <w:color w:val="404040"/>
                <w:sz w:val="24"/>
                <w:szCs w:val="24"/>
                <w:lang w:val="en" w:eastAsia="ru-RU"/>
              </w:rPr>
              <w:fldChar w:fldCharType="separate"/>
            </w:r>
            <w:r w:rsidRPr="00BA6F59">
              <w:rPr>
                <w:rStyle w:val="a6"/>
                <w:rFonts w:ascii="Times New Roman" w:eastAsia="Arial" w:hAnsi="Times New Roman" w:cs="Times New Roman"/>
                <w:bCs/>
                <w:sz w:val="24"/>
                <w:szCs w:val="24"/>
                <w:lang w:val="en" w:eastAsia="ru-RU"/>
              </w:rPr>
              <w:t>mikeevaslan</w:t>
            </w:r>
            <w:r w:rsidRPr="00BA6F59">
              <w:rPr>
                <w:rStyle w:val="a6"/>
                <w:rFonts w:ascii="Times New Roman" w:eastAsia="Arial" w:hAnsi="Times New Roman" w:cs="Times New Roman"/>
                <w:bCs/>
                <w:sz w:val="24"/>
                <w:szCs w:val="24"/>
                <w:lang w:eastAsia="ru-RU"/>
              </w:rPr>
              <w:t>@</w:t>
            </w:r>
            <w:r w:rsidRPr="00BA6F59">
              <w:rPr>
                <w:rStyle w:val="a6"/>
                <w:rFonts w:ascii="Times New Roman" w:eastAsia="Arial" w:hAnsi="Times New Roman" w:cs="Times New Roman"/>
                <w:bCs/>
                <w:sz w:val="24"/>
                <w:szCs w:val="24"/>
                <w:lang w:val="en" w:eastAsia="ru-RU"/>
              </w:rPr>
              <w:t>gmail</w:t>
            </w:r>
            <w:r w:rsidRPr="00BA6F59">
              <w:rPr>
                <w:rStyle w:val="a6"/>
                <w:rFonts w:ascii="Times New Roman" w:eastAsia="Arial" w:hAnsi="Times New Roman" w:cs="Times New Roman"/>
                <w:bCs/>
                <w:sz w:val="24"/>
                <w:szCs w:val="24"/>
                <w:lang w:eastAsia="ru-RU"/>
              </w:rPr>
              <w:t>.</w:t>
            </w:r>
            <w:r w:rsidRPr="00BA6F59">
              <w:rPr>
                <w:rStyle w:val="a6"/>
                <w:rFonts w:ascii="Times New Roman" w:eastAsia="Arial" w:hAnsi="Times New Roman" w:cs="Times New Roman"/>
                <w:bCs/>
                <w:sz w:val="24"/>
                <w:szCs w:val="24"/>
                <w:lang w:val="en" w:eastAsia="ru-RU"/>
              </w:rPr>
              <w:t>com</w:t>
            </w:r>
            <w:r w:rsidRPr="00BA6F59">
              <w:rPr>
                <w:rFonts w:ascii="Times New Roman" w:eastAsia="Arial" w:hAnsi="Times New Roman" w:cs="Times New Roman"/>
                <w:bCs/>
                <w:color w:val="404040"/>
                <w:sz w:val="24"/>
                <w:szCs w:val="24"/>
                <w:lang w:eastAsia="ru-RU"/>
              </w:rPr>
              <w:fldChar w:fldCharType="end"/>
            </w:r>
            <w:r w:rsidRPr="00BA6F59">
              <w:rPr>
                <w:rFonts w:ascii="Times New Roman" w:eastAsia="Arial" w:hAnsi="Times New Roman" w:cs="Times New Roman"/>
                <w:bCs/>
                <w:color w:val="404040"/>
                <w:sz w:val="24"/>
                <w:szCs w:val="24"/>
                <w:lang w:val="kk-KZ" w:eastAsia="ru-RU"/>
              </w:rPr>
              <w:t xml:space="preserve"> </w:t>
            </w:r>
          </w:p>
          <w:p w:rsidR="00BA6F59" w:rsidRPr="00BA6F59" w:rsidRDefault="00BA6F59" w:rsidP="00BA6F59">
            <w:pPr>
              <w:widowControl w:val="0"/>
              <w:spacing w:after="0"/>
              <w:outlineLvl w:val="1"/>
              <w:rPr>
                <w:rFonts w:ascii="Times New Roman" w:eastAsia="Arial" w:hAnsi="Times New Roman" w:cs="Times New Roman"/>
                <w:b/>
                <w:bCs/>
                <w:color w:val="404040"/>
                <w:sz w:val="24"/>
                <w:szCs w:val="24"/>
                <w:lang w:eastAsia="ru-RU"/>
              </w:rPr>
            </w:pPr>
            <w:r w:rsidRPr="00BA6F59">
              <w:rPr>
                <w:rFonts w:ascii="Times New Roman" w:eastAsia="Arial" w:hAnsi="Times New Roman" w:cs="Times New Roman"/>
                <w:bCs/>
                <w:color w:val="404040"/>
                <w:sz w:val="24"/>
                <w:szCs w:val="24"/>
                <w:lang w:eastAsia="ru-RU"/>
              </w:rPr>
              <w:t xml:space="preserve">Телефон номер: </w:t>
            </w:r>
            <w:r w:rsidRPr="00BA6F59">
              <w:rPr>
                <w:rFonts w:ascii="Times New Roman" w:eastAsia="Arial" w:hAnsi="Times New Roman" w:cs="Times New Roman"/>
                <w:b/>
                <w:bCs/>
                <w:color w:val="404040"/>
                <w:sz w:val="24"/>
                <w:szCs w:val="24"/>
                <w:lang w:eastAsia="ru-RU"/>
              </w:rPr>
              <w:t>+7 707 447 68 46</w:t>
            </w:r>
          </w:p>
          <w:p w:rsidR="00BA6F59" w:rsidRPr="003A6B9C" w:rsidRDefault="00BA6F59" w:rsidP="00764F12">
            <w:pPr>
              <w:widowControl w:val="0"/>
              <w:spacing w:after="0"/>
              <w:outlineLvl w:val="1"/>
              <w:rPr>
                <w:rFonts w:ascii="Times New Roman" w:eastAsia="Arial" w:hAnsi="Times New Roman" w:cs="Times New Roman"/>
                <w:b/>
                <w:color w:val="404040"/>
                <w:sz w:val="24"/>
                <w:szCs w:val="24"/>
                <w:lang w:eastAsia="ru-RU"/>
              </w:rPr>
            </w:pPr>
          </w:p>
        </w:tc>
      </w:tr>
      <w:tr w:rsidR="00BA6F59" w:rsidRPr="004C466B" w:rsidTr="00764F12">
        <w:tc>
          <w:tcPr>
            <w:tcW w:w="2964" w:type="dxa"/>
            <w:shd w:val="clear" w:color="auto" w:fill="D6DBE1"/>
            <w:tcMar>
              <w:top w:w="215" w:type="dxa"/>
              <w:left w:w="215" w:type="dxa"/>
              <w:bottom w:w="215" w:type="dxa"/>
              <w:right w:w="215" w:type="dxa"/>
            </w:tcMar>
          </w:tcPr>
          <w:p w:rsidR="00BA6F59" w:rsidRPr="00E56468" w:rsidRDefault="00BA6F59" w:rsidP="00764F12">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E1312F">
              <w:rPr>
                <w:rFonts w:ascii="Times New Roman" w:eastAsia="Arial" w:hAnsi="Times New Roman" w:cs="Times New Roman"/>
                <w:b/>
                <w:bCs/>
                <w:smallCaps/>
                <w:spacing w:val="5"/>
                <w:sz w:val="24"/>
                <w:szCs w:val="24"/>
                <w:u w:val="single"/>
                <w:lang w:val="kk-KZ" w:eastAsia="ru-RU"/>
              </w:rPr>
              <w:t xml:space="preserve">ОПЫТ РАБОТЫ УЧЕБНАЯ </w:t>
            </w:r>
            <w:r w:rsidRPr="00E1312F">
              <w:rPr>
                <w:rFonts w:ascii="Times New Roman" w:eastAsia="Arial" w:hAnsi="Times New Roman" w:cs="Times New Roman"/>
                <w:b/>
                <w:bCs/>
                <w:smallCaps/>
                <w:spacing w:val="5"/>
                <w:sz w:val="24"/>
                <w:szCs w:val="24"/>
                <w:u w:val="single"/>
                <w:lang w:val="kk-KZ" w:eastAsia="ru-RU"/>
              </w:rPr>
              <w:lastRenderedPageBreak/>
              <w:t>ПРАКТИКА</w:t>
            </w:r>
          </w:p>
        </w:tc>
        <w:tc>
          <w:tcPr>
            <w:tcW w:w="7695" w:type="dxa"/>
            <w:gridSpan w:val="2"/>
            <w:tcMar>
              <w:top w:w="215" w:type="dxa"/>
              <w:left w:w="215" w:type="dxa"/>
              <w:bottom w:w="215" w:type="dxa"/>
              <w:right w:w="215" w:type="dxa"/>
            </w:tcMar>
          </w:tcPr>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lastRenderedPageBreak/>
              <w:t xml:space="preserve">1.Bereke </w:t>
            </w:r>
            <w:proofErr w:type="spellStart"/>
            <w:r w:rsidRPr="003A6B9C">
              <w:rPr>
                <w:rFonts w:ascii="Times New Roman" w:eastAsia="Arial" w:hAnsi="Times New Roman" w:cs="Times New Roman"/>
                <w:color w:val="404040"/>
                <w:sz w:val="24"/>
                <w:szCs w:val="24"/>
                <w:lang w:eastAsia="ru-RU"/>
              </w:rPr>
              <w:t>Bank</w:t>
            </w:r>
            <w:proofErr w:type="spellEnd"/>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Финансовый сектор</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Банк</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lastRenderedPageBreak/>
              <w:t>Практикант</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1.Опись документов кредитного досье</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2. Проверка досье по </w:t>
            </w:r>
            <w:proofErr w:type="spellStart"/>
            <w:r w:rsidRPr="003A6B9C">
              <w:rPr>
                <w:rFonts w:ascii="Times New Roman" w:eastAsia="Arial" w:hAnsi="Times New Roman" w:cs="Times New Roman"/>
                <w:color w:val="404040"/>
                <w:sz w:val="24"/>
                <w:szCs w:val="24"/>
                <w:lang w:eastAsia="ru-RU"/>
              </w:rPr>
              <w:t>перечени</w:t>
            </w:r>
            <w:proofErr w:type="spellEnd"/>
            <w:r w:rsidRPr="003A6B9C">
              <w:rPr>
                <w:rFonts w:ascii="Times New Roman" w:eastAsia="Arial" w:hAnsi="Times New Roman" w:cs="Times New Roman"/>
                <w:color w:val="404040"/>
                <w:sz w:val="24"/>
                <w:szCs w:val="24"/>
                <w:lang w:eastAsia="ru-RU"/>
              </w:rPr>
              <w:t xml:space="preserve"> документов необходимых для формирования кредитных досье ИП</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3. Сбор и целостность документов по </w:t>
            </w:r>
            <w:proofErr w:type="spellStart"/>
            <w:r w:rsidRPr="003A6B9C">
              <w:rPr>
                <w:rFonts w:ascii="Times New Roman" w:eastAsia="Arial" w:hAnsi="Times New Roman" w:cs="Times New Roman"/>
                <w:color w:val="404040"/>
                <w:sz w:val="24"/>
                <w:szCs w:val="24"/>
                <w:lang w:eastAsia="ru-RU"/>
              </w:rPr>
              <w:t>перечени</w:t>
            </w:r>
            <w:proofErr w:type="spellEnd"/>
            <w:r w:rsidRPr="003A6B9C">
              <w:rPr>
                <w:rFonts w:ascii="Times New Roman" w:eastAsia="Arial" w:hAnsi="Times New Roman" w:cs="Times New Roman"/>
                <w:color w:val="404040"/>
                <w:sz w:val="24"/>
                <w:szCs w:val="24"/>
                <w:lang w:eastAsia="ru-RU"/>
              </w:rPr>
              <w:t xml:space="preserve"> кредитных досье индивидуальных</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предпринимателей.</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Pr>
                <w:rFonts w:ascii="Times New Roman" w:eastAsia="Arial" w:hAnsi="Times New Roman" w:cs="Times New Roman"/>
                <w:color w:val="404040"/>
                <w:sz w:val="24"/>
                <w:szCs w:val="24"/>
                <w:lang w:eastAsia="ru-RU"/>
              </w:rPr>
              <w:t>Май 2024 — Июнь 2024 (1 месяц)</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2.Евразийский банк, АО</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Финансовый сектор</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Банк</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Практикант</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1.Работа с клиентами банка, проверка статуса счетов «открытые», «закрытые». Изучил продукт</w:t>
            </w:r>
          </w:p>
          <w:p w:rsidR="00BA6F59" w:rsidRPr="003A6B9C" w:rsidRDefault="00BA6F59"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2.Банка отдела розничного бизнеса. </w:t>
            </w:r>
            <w:proofErr w:type="spellStart"/>
            <w:r w:rsidRPr="003A6B9C">
              <w:rPr>
                <w:rFonts w:ascii="Times New Roman" w:eastAsia="Arial" w:hAnsi="Times New Roman" w:cs="Times New Roman"/>
                <w:color w:val="404040"/>
                <w:sz w:val="24"/>
                <w:szCs w:val="24"/>
                <w:lang w:eastAsia="ru-RU"/>
              </w:rPr>
              <w:t>Распростронял</w:t>
            </w:r>
            <w:proofErr w:type="spellEnd"/>
            <w:r w:rsidRPr="003A6B9C">
              <w:rPr>
                <w:rFonts w:ascii="Times New Roman" w:eastAsia="Arial" w:hAnsi="Times New Roman" w:cs="Times New Roman"/>
                <w:color w:val="404040"/>
                <w:sz w:val="24"/>
                <w:szCs w:val="24"/>
                <w:lang w:eastAsia="ru-RU"/>
              </w:rPr>
              <w:t xml:space="preserve"> банковские услуги в разных точках города.</w:t>
            </w:r>
          </w:p>
          <w:p w:rsidR="00BA6F59" w:rsidRPr="004C466B" w:rsidRDefault="00BA6F59" w:rsidP="00764F12">
            <w:pPr>
              <w:widowControl w:val="0"/>
              <w:spacing w:after="0" w:line="240" w:lineRule="auto"/>
              <w:outlineLvl w:val="2"/>
              <w:rPr>
                <w:rFonts w:ascii="Times New Roman" w:eastAsia="Times New Roman"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eastAsia="ru-RU"/>
              </w:rPr>
              <w:t xml:space="preserve">3.Подшивал </w:t>
            </w:r>
            <w:proofErr w:type="gramStart"/>
            <w:r w:rsidRPr="003A6B9C">
              <w:rPr>
                <w:rFonts w:ascii="Times New Roman" w:eastAsia="Arial" w:hAnsi="Times New Roman" w:cs="Times New Roman"/>
                <w:color w:val="404040"/>
                <w:sz w:val="24"/>
                <w:szCs w:val="24"/>
                <w:lang w:eastAsia="ru-RU"/>
              </w:rPr>
              <w:t>документы</w:t>
            </w:r>
            <w:proofErr w:type="gramEnd"/>
            <w:r w:rsidRPr="003A6B9C">
              <w:rPr>
                <w:rFonts w:ascii="Times New Roman" w:eastAsia="Arial" w:hAnsi="Times New Roman" w:cs="Times New Roman"/>
                <w:color w:val="404040"/>
                <w:sz w:val="24"/>
                <w:szCs w:val="24"/>
                <w:lang w:eastAsia="ru-RU"/>
              </w:rPr>
              <w:t xml:space="preserve"> готовя их к архиву</w:t>
            </w:r>
          </w:p>
        </w:tc>
      </w:tr>
      <w:tr w:rsidR="00BA6F59" w:rsidRPr="00E56468" w:rsidTr="00764F12">
        <w:tc>
          <w:tcPr>
            <w:tcW w:w="2978" w:type="dxa"/>
            <w:gridSpan w:val="2"/>
            <w:tcBorders>
              <w:top w:val="nil"/>
            </w:tcBorders>
            <w:shd w:val="clear" w:color="auto" w:fill="D6DBE1"/>
            <w:tcMar>
              <w:top w:w="215" w:type="dxa"/>
              <w:left w:w="215" w:type="dxa"/>
              <w:bottom w:w="215" w:type="dxa"/>
              <w:right w:w="215" w:type="dxa"/>
            </w:tcMar>
          </w:tcPr>
          <w:p w:rsidR="00BA6F59" w:rsidRPr="00E56468" w:rsidRDefault="00BA6F59" w:rsidP="00764F12">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E56468">
              <w:rPr>
                <w:rFonts w:ascii="Times New Roman" w:eastAsia="Arial" w:hAnsi="Times New Roman" w:cs="Times New Roman"/>
                <w:b/>
                <w:bCs/>
                <w:smallCaps/>
                <w:color w:val="262626"/>
                <w:spacing w:val="5"/>
                <w:sz w:val="24"/>
                <w:szCs w:val="24"/>
                <w:u w:val="single"/>
                <w:lang w:eastAsia="ru-RU"/>
              </w:rPr>
              <w:lastRenderedPageBreak/>
              <w:t>ОБРАЗОВАНИЕ</w:t>
            </w:r>
          </w:p>
          <w:p w:rsidR="00BA6F59" w:rsidRPr="00E56468" w:rsidRDefault="00BA6F59" w:rsidP="00764F12">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rsidR="00BA6F59" w:rsidRPr="00E56468" w:rsidRDefault="00BA6F59" w:rsidP="00764F12">
            <w:pPr>
              <w:widowControl w:val="0"/>
              <w:spacing w:after="0" w:line="240" w:lineRule="auto"/>
              <w:outlineLvl w:val="1"/>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Финансы и учет</w:t>
            </w:r>
          </w:p>
          <w:p w:rsidR="00BA6F59" w:rsidRPr="00E56468" w:rsidRDefault="00BA6F59" w:rsidP="00764F12">
            <w:pPr>
              <w:widowControl w:val="0"/>
              <w:spacing w:before="120" w:after="0"/>
              <w:outlineLvl w:val="2"/>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val="kk-KZ" w:eastAsia="ru-RU"/>
              </w:rPr>
              <w:t>Май 202</w:t>
            </w:r>
            <w:r>
              <w:rPr>
                <w:rFonts w:ascii="Times New Roman" w:eastAsia="Arial" w:hAnsi="Times New Roman" w:cs="Times New Roman"/>
                <w:color w:val="404040"/>
                <w:sz w:val="24"/>
                <w:szCs w:val="24"/>
                <w:lang w:val="kk-KZ" w:eastAsia="ru-RU"/>
              </w:rPr>
              <w:t>6</w:t>
            </w:r>
            <w:r w:rsidRPr="00E56468">
              <w:rPr>
                <w:rFonts w:ascii="Times New Roman" w:eastAsia="Arial" w:hAnsi="Times New Roman" w:cs="Times New Roman"/>
                <w:color w:val="404040"/>
                <w:sz w:val="24"/>
                <w:szCs w:val="24"/>
                <w:lang w:val="kk-KZ" w:eastAsia="ru-RU"/>
              </w:rPr>
              <w:t>г</w:t>
            </w:r>
            <w:r w:rsidRPr="00E56468">
              <w:rPr>
                <w:rFonts w:ascii="Times New Roman" w:eastAsia="Arial" w:hAnsi="Times New Roman" w:cs="Times New Roman"/>
                <w:color w:val="404040"/>
                <w:sz w:val="24"/>
                <w:szCs w:val="24"/>
                <w:lang w:eastAsia="ru-RU"/>
              </w:rPr>
              <w:t xml:space="preserve">, </w:t>
            </w:r>
            <w:r>
              <w:rPr>
                <w:rFonts w:ascii="Times New Roman" w:eastAsia="Arial" w:hAnsi="Times New Roman" w:cs="Times New Roman"/>
                <w:color w:val="404040"/>
                <w:sz w:val="24"/>
                <w:szCs w:val="24"/>
                <w:lang w:eastAsia="ru-RU"/>
              </w:rPr>
              <w:t xml:space="preserve">Финансы </w:t>
            </w:r>
            <w:r w:rsidRPr="00E56468">
              <w:rPr>
                <w:rFonts w:ascii="Times New Roman" w:eastAsia="Arial" w:hAnsi="Times New Roman" w:cs="Times New Roman"/>
                <w:color w:val="404040"/>
                <w:sz w:val="24"/>
                <w:szCs w:val="24"/>
                <w:lang w:val="kk-KZ" w:eastAsia="ru-RU"/>
              </w:rPr>
              <w:t>Очная</w:t>
            </w:r>
          </w:p>
          <w:p w:rsidR="00BA6F59" w:rsidRPr="00E56468" w:rsidRDefault="00BA6F59" w:rsidP="00764F12">
            <w:pPr>
              <w:widowControl w:val="0"/>
              <w:spacing w:before="120" w:after="0"/>
              <w:outlineLvl w:val="2"/>
              <w:rPr>
                <w:rFonts w:ascii="Times New Roman" w:eastAsia="Arial" w:hAnsi="Times New Roman" w:cs="Times New Roman"/>
                <w:color w:val="404040"/>
                <w:sz w:val="24"/>
                <w:szCs w:val="24"/>
                <w:lang w:val="kk-KZ" w:eastAsia="ru-RU"/>
              </w:rPr>
            </w:pPr>
            <w:proofErr w:type="spellStart"/>
            <w:r w:rsidRPr="00E56468">
              <w:rPr>
                <w:rFonts w:ascii="Times New Roman" w:eastAsia="Arial" w:hAnsi="Times New Roman" w:cs="Times New Roman"/>
                <w:b/>
                <w:color w:val="404040"/>
                <w:sz w:val="24"/>
                <w:szCs w:val="24"/>
                <w:lang w:eastAsia="ru-RU"/>
              </w:rPr>
              <w:t>Жетысуский</w:t>
            </w:r>
            <w:proofErr w:type="spellEnd"/>
            <w:r w:rsidRPr="00E56468">
              <w:rPr>
                <w:rFonts w:ascii="Times New Roman" w:eastAsia="Arial" w:hAnsi="Times New Roman" w:cs="Times New Roman"/>
                <w:b/>
                <w:color w:val="404040"/>
                <w:sz w:val="24"/>
                <w:szCs w:val="24"/>
                <w:lang w:eastAsia="ru-RU"/>
              </w:rPr>
              <w:t xml:space="preserve"> униве</w:t>
            </w:r>
            <w:r>
              <w:rPr>
                <w:rFonts w:ascii="Times New Roman" w:eastAsia="Arial" w:hAnsi="Times New Roman" w:cs="Times New Roman"/>
                <w:b/>
                <w:color w:val="404040"/>
                <w:sz w:val="24"/>
                <w:szCs w:val="24"/>
                <w:lang w:eastAsia="ru-RU"/>
              </w:rPr>
              <w:t xml:space="preserve">рситет имени Ильяса </w:t>
            </w:r>
            <w:proofErr w:type="spellStart"/>
            <w:r>
              <w:rPr>
                <w:rFonts w:ascii="Times New Roman" w:eastAsia="Arial" w:hAnsi="Times New Roman" w:cs="Times New Roman"/>
                <w:b/>
                <w:color w:val="404040"/>
                <w:sz w:val="24"/>
                <w:szCs w:val="24"/>
                <w:lang w:eastAsia="ru-RU"/>
              </w:rPr>
              <w:t>Жансугурова</w:t>
            </w:r>
            <w:proofErr w:type="spellEnd"/>
            <w:r w:rsidRPr="00E56468">
              <w:rPr>
                <w:rFonts w:ascii="Times New Roman" w:eastAsia="Arial" w:hAnsi="Times New Roman" w:cs="Times New Roman"/>
                <w:b/>
                <w:color w:val="404040"/>
                <w:sz w:val="24"/>
                <w:szCs w:val="24"/>
                <w:lang w:eastAsia="ru-RU"/>
              </w:rPr>
              <w:t>, город</w:t>
            </w:r>
            <w:r w:rsidRPr="00E56468">
              <w:rPr>
                <w:rFonts w:ascii="Times New Roman" w:eastAsia="Arial" w:hAnsi="Times New Roman" w:cs="Times New Roman"/>
                <w:b/>
                <w:color w:val="404040"/>
                <w:sz w:val="24"/>
                <w:szCs w:val="24"/>
                <w:lang w:val="kk-KZ" w:eastAsia="ru-RU"/>
              </w:rPr>
              <w:t xml:space="preserve"> Талдыкорган</w:t>
            </w:r>
          </w:p>
          <w:p w:rsidR="00BA6F59" w:rsidRPr="00534B1A" w:rsidRDefault="00BA6F59" w:rsidP="00764F12">
            <w:pPr>
              <w:widowControl w:val="0"/>
              <w:spacing w:after="0"/>
              <w:contextualSpacing/>
              <w:rPr>
                <w:rFonts w:ascii="Times New Roman" w:eastAsia="Arial" w:hAnsi="Times New Roman" w:cs="Times New Roman"/>
                <w:color w:val="666666"/>
                <w:sz w:val="24"/>
                <w:szCs w:val="24"/>
                <w:lang w:eastAsia="ru-RU"/>
              </w:rPr>
            </w:pPr>
          </w:p>
        </w:tc>
      </w:tr>
      <w:tr w:rsidR="00BA6F59" w:rsidRPr="003A518D" w:rsidTr="00764F12">
        <w:tc>
          <w:tcPr>
            <w:tcW w:w="2978" w:type="dxa"/>
            <w:gridSpan w:val="2"/>
            <w:tcBorders>
              <w:top w:val="nil"/>
            </w:tcBorders>
            <w:shd w:val="clear" w:color="auto" w:fill="D6DBE1"/>
            <w:tcMar>
              <w:top w:w="215" w:type="dxa"/>
              <w:left w:w="215" w:type="dxa"/>
              <w:bottom w:w="215" w:type="dxa"/>
              <w:right w:w="215" w:type="dxa"/>
            </w:tcMar>
          </w:tcPr>
          <w:p w:rsidR="00BA6F59" w:rsidRPr="00E56468" w:rsidRDefault="00BA6F59" w:rsidP="00764F12">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E56468">
              <w:rPr>
                <w:rFonts w:ascii="Times New Roman" w:eastAsia="Arial" w:hAnsi="Times New Roman" w:cs="Times New Roman"/>
                <w:b/>
                <w:bCs/>
                <w:smallCaps/>
                <w:color w:val="262626"/>
                <w:spacing w:val="5"/>
                <w:sz w:val="24"/>
                <w:szCs w:val="24"/>
                <w:u w:val="single"/>
                <w:lang w:eastAsia="ru-RU"/>
              </w:rPr>
              <w:t>ДОПОЛНИТЕЛЬНОЕ ОБРАЗОВАНИЕ</w:t>
            </w:r>
            <w:r w:rsidRPr="00E56468">
              <w:rPr>
                <w:rFonts w:ascii="Times New Roman" w:eastAsia="Arial" w:hAnsi="Times New Roman" w:cs="Times New Roman"/>
                <w:color w:val="666666"/>
                <w:sz w:val="24"/>
                <w:szCs w:val="24"/>
                <w:u w:val="single"/>
                <w:lang w:eastAsia="ru-RU"/>
              </w:rPr>
              <w:t xml:space="preserve"> </w:t>
            </w:r>
            <w:r w:rsidRPr="00E56468">
              <w:rPr>
                <w:rFonts w:ascii="Times New Roman" w:eastAsia="Arial" w:hAnsi="Times New Roman" w:cs="Times New Roman"/>
                <w:b/>
                <w:bCs/>
                <w:smallCaps/>
                <w:color w:val="262626"/>
                <w:spacing w:val="5"/>
                <w:sz w:val="24"/>
                <w:szCs w:val="24"/>
                <w:u w:val="single"/>
                <w:lang w:eastAsia="ru-RU"/>
              </w:rPr>
              <w:t>Т</w:t>
            </w:r>
            <w:r w:rsidRPr="00E56468">
              <w:rPr>
                <w:rFonts w:ascii="Times New Roman" w:eastAsia="Arial" w:hAnsi="Times New Roman" w:cs="Times New Roman"/>
                <w:b/>
                <w:bCs/>
                <w:smallCaps/>
                <w:color w:val="262626"/>
                <w:spacing w:val="5"/>
                <w:sz w:val="24"/>
                <w:szCs w:val="24"/>
                <w:u w:val="single"/>
                <w:lang w:val="kk-KZ" w:eastAsia="ru-RU"/>
              </w:rPr>
              <w:t>РЕНИНГИ И КУРСЫ</w:t>
            </w:r>
          </w:p>
          <w:p w:rsidR="00BA6F59" w:rsidRPr="00E56468" w:rsidRDefault="00BA6F59" w:rsidP="00764F12">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rsidR="00BA6F59" w:rsidRPr="00534B1A" w:rsidRDefault="00BA6F59" w:rsidP="00764F12">
            <w:pPr>
              <w:pStyle w:val="a3"/>
              <w:widowControl w:val="0"/>
              <w:numPr>
                <w:ilvl w:val="0"/>
                <w:numId w:val="7"/>
              </w:numPr>
              <w:spacing w:after="0"/>
              <w:outlineLvl w:val="2"/>
              <w:rPr>
                <w:rFonts w:ascii="Times New Roman" w:eastAsia="Arial" w:hAnsi="Times New Roman" w:cs="Times New Roman"/>
                <w:b/>
                <w:color w:val="262626"/>
                <w:sz w:val="24"/>
                <w:szCs w:val="24"/>
                <w:lang w:eastAsia="ru-RU"/>
              </w:rPr>
            </w:pPr>
            <w:r w:rsidRPr="00534B1A">
              <w:rPr>
                <w:rFonts w:ascii="Times New Roman" w:eastAsia="Arial" w:hAnsi="Times New Roman" w:cs="Times New Roman"/>
                <w:b/>
                <w:color w:val="262626"/>
                <w:sz w:val="24"/>
                <w:szCs w:val="24"/>
                <w:lang w:eastAsia="ru-RU"/>
              </w:rPr>
              <w:t>Курсы в университете</w:t>
            </w:r>
          </w:p>
        </w:tc>
      </w:tr>
      <w:tr w:rsidR="00BA6F59" w:rsidRPr="00E56468" w:rsidTr="00764F12">
        <w:tc>
          <w:tcPr>
            <w:tcW w:w="2978" w:type="dxa"/>
            <w:gridSpan w:val="2"/>
            <w:shd w:val="clear" w:color="auto" w:fill="D6DBE1"/>
            <w:tcMar>
              <w:top w:w="215" w:type="dxa"/>
              <w:left w:w="215" w:type="dxa"/>
              <w:bottom w:w="215" w:type="dxa"/>
              <w:right w:w="215" w:type="dxa"/>
            </w:tcMar>
          </w:tcPr>
          <w:p w:rsidR="00BA6F59" w:rsidRPr="00E56468" w:rsidRDefault="00BA6F59" w:rsidP="00764F12">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E56468">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rsidR="00BA6F59" w:rsidRPr="00E56468" w:rsidRDefault="00BA6F59" w:rsidP="00764F12">
            <w:pPr>
              <w:widowControl w:val="0"/>
              <w:numPr>
                <w:ilvl w:val="0"/>
                <w:numId w:val="1"/>
              </w:numPr>
              <w:shd w:val="clear" w:color="auto" w:fill="FFFFFF"/>
              <w:spacing w:after="0"/>
              <w:contextualSpacing/>
              <w:rPr>
                <w:rFonts w:ascii="Times New Roman" w:eastAsia="Times New Roman" w:hAnsi="Times New Roman" w:cs="Times New Roman"/>
                <w:color w:val="7F7F7F"/>
                <w:sz w:val="24"/>
                <w:szCs w:val="24"/>
                <w:lang w:eastAsia="ru-RU"/>
              </w:rPr>
            </w:pPr>
            <w:r w:rsidRPr="00E56468">
              <w:rPr>
                <w:rFonts w:ascii="Times New Roman" w:eastAsia="Times New Roman" w:hAnsi="Times New Roman" w:cs="Times New Roman"/>
                <w:color w:val="000000"/>
                <w:sz w:val="24"/>
                <w:szCs w:val="24"/>
                <w:lang w:eastAsia="ru-RU"/>
              </w:rPr>
              <w:t>Знание</w:t>
            </w:r>
            <w:r w:rsidRPr="00E56468">
              <w:rPr>
                <w:rFonts w:ascii="Times New Roman" w:eastAsia="Times New Roman" w:hAnsi="Times New Roman" w:cs="Times New Roman"/>
                <w:color w:val="000000"/>
                <w:sz w:val="24"/>
                <w:szCs w:val="24"/>
                <w:lang w:val="en-US" w:eastAsia="ru-RU"/>
              </w:rPr>
              <w:t xml:space="preserve"> </w:t>
            </w:r>
            <w:r w:rsidRPr="00E56468">
              <w:rPr>
                <w:rFonts w:ascii="Times New Roman" w:eastAsia="Times New Roman" w:hAnsi="Times New Roman" w:cs="Times New Roman"/>
                <w:color w:val="000000"/>
                <w:sz w:val="24"/>
                <w:szCs w:val="24"/>
                <w:lang w:eastAsia="ru-RU"/>
              </w:rPr>
              <w:t>ПК</w:t>
            </w:r>
            <w:r w:rsidRPr="00E56468">
              <w:rPr>
                <w:rFonts w:ascii="Times New Roman" w:eastAsia="Times New Roman" w:hAnsi="Times New Roman" w:cs="Times New Roman"/>
                <w:color w:val="000000"/>
                <w:sz w:val="24"/>
                <w:szCs w:val="24"/>
                <w:lang w:val="en-US" w:eastAsia="ru-RU"/>
              </w:rPr>
              <w:t xml:space="preserve">: MS Word, MS Excel, MS PowerPoint. </w:t>
            </w:r>
            <w:r w:rsidRPr="00E56468">
              <w:rPr>
                <w:rFonts w:ascii="Times New Roman" w:eastAsia="Times New Roman" w:hAnsi="Times New Roman" w:cs="Times New Roman"/>
                <w:color w:val="000000"/>
                <w:sz w:val="24"/>
                <w:szCs w:val="24"/>
                <w:lang w:eastAsia="ru-RU"/>
              </w:rPr>
              <w:t>Навыки работы с офисной оргтехникой …</w:t>
            </w:r>
          </w:p>
        </w:tc>
      </w:tr>
      <w:tr w:rsidR="00BA6F59" w:rsidRPr="00E56468" w:rsidTr="00764F12">
        <w:trPr>
          <w:trHeight w:val="758"/>
        </w:trPr>
        <w:tc>
          <w:tcPr>
            <w:tcW w:w="2978" w:type="dxa"/>
            <w:gridSpan w:val="2"/>
            <w:shd w:val="clear" w:color="auto" w:fill="D6DBE1"/>
            <w:tcMar>
              <w:top w:w="215" w:type="dxa"/>
              <w:left w:w="215" w:type="dxa"/>
              <w:bottom w:w="215" w:type="dxa"/>
              <w:right w:w="215" w:type="dxa"/>
            </w:tcMar>
          </w:tcPr>
          <w:p w:rsidR="00BA6F59" w:rsidRPr="00E56468" w:rsidRDefault="00BA6F59" w:rsidP="00764F12">
            <w:pPr>
              <w:widowControl w:val="0"/>
              <w:spacing w:after="0"/>
              <w:jc w:val="right"/>
              <w:outlineLvl w:val="0"/>
              <w:rPr>
                <w:rFonts w:ascii="Times New Roman" w:eastAsia="Arial" w:hAnsi="Times New Roman" w:cs="Times New Roman"/>
                <w:color w:val="741B47"/>
                <w:sz w:val="24"/>
                <w:szCs w:val="24"/>
                <w:lang w:eastAsia="ru-RU"/>
              </w:rPr>
            </w:pPr>
            <w:r w:rsidRPr="00E56468">
              <w:rPr>
                <w:rFonts w:ascii="Times New Roman" w:eastAsia="Arial" w:hAnsi="Times New Roman" w:cs="Times New Roman"/>
                <w:b/>
                <w:bCs/>
                <w:smallCaps/>
                <w:spacing w:val="5"/>
                <w:sz w:val="24"/>
                <w:szCs w:val="24"/>
                <w:u w:val="single"/>
                <w:lang w:eastAsia="ru-RU"/>
              </w:rPr>
              <w:t>ЛИЧНЫЕ КАЧЕСТВА</w:t>
            </w:r>
          </w:p>
        </w:tc>
        <w:tc>
          <w:tcPr>
            <w:tcW w:w="7681" w:type="dxa"/>
            <w:tcMar>
              <w:top w:w="215" w:type="dxa"/>
              <w:left w:w="215" w:type="dxa"/>
              <w:bottom w:w="215" w:type="dxa"/>
              <w:right w:w="215" w:type="dxa"/>
            </w:tcMar>
          </w:tcPr>
          <w:p w:rsidR="00BA6F59" w:rsidRPr="00534B1A" w:rsidRDefault="00BA6F59" w:rsidP="00764F12">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грамотный подход к выполнению обязанностей;</w:t>
            </w:r>
          </w:p>
          <w:p w:rsidR="00BA6F59" w:rsidRPr="00534B1A" w:rsidRDefault="00BA6F59" w:rsidP="00764F12">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аналитический склад ума;</w:t>
            </w:r>
          </w:p>
          <w:p w:rsidR="00BA6F59" w:rsidRPr="00534B1A" w:rsidRDefault="00BA6F59" w:rsidP="00764F12">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критическое мышление;</w:t>
            </w:r>
          </w:p>
          <w:p w:rsidR="00BA6F59" w:rsidRPr="00534B1A" w:rsidRDefault="00BA6F59" w:rsidP="00764F12">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высокая ответственность;</w:t>
            </w:r>
          </w:p>
          <w:p w:rsidR="00BA6F59" w:rsidRPr="00534B1A" w:rsidRDefault="00BA6F59" w:rsidP="00764F12">
            <w:pPr>
              <w:pStyle w:val="a3"/>
              <w:numPr>
                <w:ilvl w:val="0"/>
                <w:numId w:val="6"/>
              </w:numPr>
              <w:rPr>
                <w:shd w:val="clear" w:color="auto" w:fill="FFFFFF"/>
                <w:lang w:eastAsia="ru-RU"/>
              </w:rPr>
            </w:pPr>
            <w:r w:rsidRPr="00534B1A">
              <w:rPr>
                <w:rFonts w:ascii="Times New Roman" w:hAnsi="Times New Roman" w:cs="Times New Roman"/>
                <w:sz w:val="24"/>
                <w:szCs w:val="24"/>
                <w:shd w:val="clear" w:color="auto" w:fill="FFFFFF"/>
                <w:lang w:eastAsia="ru-RU"/>
              </w:rPr>
              <w:t>открытость к новым знаниям.</w:t>
            </w:r>
          </w:p>
        </w:tc>
      </w:tr>
      <w:tr w:rsidR="00BA6F59" w:rsidRPr="004C466B" w:rsidTr="00764F12">
        <w:trPr>
          <w:trHeight w:val="1041"/>
        </w:trPr>
        <w:tc>
          <w:tcPr>
            <w:tcW w:w="2978" w:type="dxa"/>
            <w:gridSpan w:val="2"/>
            <w:shd w:val="clear" w:color="auto" w:fill="D6DBE1"/>
            <w:tcMar>
              <w:top w:w="215" w:type="dxa"/>
              <w:left w:w="215" w:type="dxa"/>
              <w:bottom w:w="215" w:type="dxa"/>
              <w:right w:w="215" w:type="dxa"/>
            </w:tcMar>
          </w:tcPr>
          <w:p w:rsidR="00BA6F59" w:rsidRPr="00E56468" w:rsidRDefault="00BA6F59" w:rsidP="00764F12">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E56468">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rsidR="00BA6F59" w:rsidRDefault="00BA6F59" w:rsidP="00764F12">
            <w:pPr>
              <w:widowControl w:val="0"/>
              <w:numPr>
                <w:ilvl w:val="0"/>
                <w:numId w:val="3"/>
              </w:numPr>
              <w:spacing w:after="0"/>
              <w:contextualSpacing/>
              <w:rPr>
                <w:rFonts w:ascii="Times New Roman" w:eastAsia="Arial" w:hAnsi="Times New Roman" w:cs="Times New Roman"/>
                <w:sz w:val="24"/>
                <w:szCs w:val="24"/>
                <w:lang w:val="kk-KZ" w:eastAsia="ru-RU"/>
              </w:rPr>
            </w:pPr>
            <w:r w:rsidRPr="004C466B">
              <w:rPr>
                <w:rFonts w:ascii="Times New Roman" w:eastAsia="Arial" w:hAnsi="Times New Roman" w:cs="Times New Roman"/>
                <w:sz w:val="24"/>
                <w:szCs w:val="24"/>
                <w:lang w:val="kk-KZ" w:eastAsia="ru-RU"/>
              </w:rPr>
              <w:t>Знание делового этикета;</w:t>
            </w:r>
          </w:p>
          <w:p w:rsidR="00BA6F59" w:rsidRPr="009D452B" w:rsidRDefault="00BA6F59" w:rsidP="00764F12">
            <w:pPr>
              <w:widowControl w:val="0"/>
              <w:numPr>
                <w:ilvl w:val="0"/>
                <w:numId w:val="3"/>
              </w:numPr>
              <w:spacing w:after="0"/>
              <w:contextualSpacing/>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Знание в области своей специальности.</w:t>
            </w:r>
          </w:p>
        </w:tc>
      </w:tr>
    </w:tbl>
    <w:p w:rsidR="00BA6F59" w:rsidRDefault="00BA6F59" w:rsidP="00BA6F59">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BA6F59" w:rsidRPr="00BA6F59" w:rsidTr="00764F12">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rsidR="00BA6F59" w:rsidRPr="00F757BB" w:rsidRDefault="00BA6F59" w:rsidP="00764F12">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extent cx="1663700" cy="2376805"/>
                  <wp:effectExtent l="0" t="0" r="0"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кеев Аслан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3700" cy="2376805"/>
                          </a:xfrm>
                          <a:prstGeom prst="rect">
                            <a:avLst/>
                          </a:prstGeom>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rsidR="00BA6F59" w:rsidRPr="003E5979" w:rsidRDefault="00BA6F59" w:rsidP="00764F12">
            <w:pPr>
              <w:widowControl w:val="0"/>
              <w:spacing w:after="0"/>
              <w:contextualSpacing/>
              <w:rPr>
                <w:rFonts w:ascii="Arial" w:eastAsia="Arial" w:hAnsi="Arial" w:cs="Arial"/>
                <w:iCs/>
                <w:color w:val="666666"/>
                <w:sz w:val="20"/>
                <w:szCs w:val="20"/>
                <w:lang w:val="en-US" w:eastAsia="ru-RU"/>
              </w:rPr>
            </w:pPr>
            <w:r w:rsidRPr="00BA6F59">
              <w:rPr>
                <w:rFonts w:ascii="Times New Roman" w:eastAsia="Arial" w:hAnsi="Times New Roman" w:cs="Times New Roman"/>
                <w:b/>
                <w:iCs/>
                <w:color w:val="404040"/>
                <w:sz w:val="24"/>
                <w:szCs w:val="24"/>
                <w:lang w:eastAsia="ru-RU"/>
              </w:rPr>
              <w:t>MIKEEV ASLAN ADILKANOVICH</w:t>
            </w:r>
          </w:p>
          <w:p w:rsidR="00BA6F59" w:rsidRDefault="00BA6F59" w:rsidP="00764F12">
            <w:pPr>
              <w:widowControl w:val="0"/>
              <w:spacing w:after="0" w:line="240" w:lineRule="auto"/>
              <w:outlineLvl w:val="1"/>
              <w:rPr>
                <w:rFonts w:ascii="Times New Roman" w:eastAsia="Arial" w:hAnsi="Times New Roman" w:cs="Times New Roman"/>
                <w:b/>
                <w:color w:val="313A43"/>
                <w:sz w:val="24"/>
                <w:szCs w:val="24"/>
                <w:lang w:val="kk-KZ" w:eastAsia="ru-RU"/>
              </w:rPr>
            </w:pPr>
            <w:r w:rsidRPr="004D0AB8">
              <w:rPr>
                <w:rFonts w:ascii="Times New Roman" w:eastAsia="Arial" w:hAnsi="Times New Roman" w:cs="Times New Roman"/>
                <w:b/>
                <w:color w:val="313A43"/>
                <w:sz w:val="24"/>
                <w:szCs w:val="24"/>
                <w:lang w:val="kk-KZ" w:eastAsia="ru-RU"/>
              </w:rPr>
              <w:t>Financier, tax officer, accountant</w:t>
            </w:r>
          </w:p>
          <w:p w:rsidR="00BA6F59" w:rsidRDefault="00BA6F59" w:rsidP="00764F12">
            <w:pPr>
              <w:widowControl w:val="0"/>
              <w:spacing w:after="0" w:line="240" w:lineRule="auto"/>
              <w:outlineLvl w:val="1"/>
              <w:rPr>
                <w:rFonts w:ascii="Times New Roman" w:eastAsia="Arial" w:hAnsi="Times New Roman" w:cs="Times New Roman"/>
                <w:b/>
                <w:color w:val="313A43"/>
                <w:sz w:val="24"/>
                <w:szCs w:val="24"/>
                <w:lang w:val="kk-KZ" w:eastAsia="ru-RU"/>
              </w:rPr>
            </w:pPr>
          </w:p>
          <w:p w:rsidR="00BA6F59" w:rsidRPr="00D62B78" w:rsidRDefault="00BA6F59" w:rsidP="00764F12">
            <w:pPr>
              <w:widowControl w:val="0"/>
              <w:spacing w:after="0" w:line="240" w:lineRule="auto"/>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en-US" w:eastAsia="ru-RU"/>
              </w:rPr>
              <w:t>E</w:t>
            </w:r>
            <w:r w:rsidRPr="004364B6">
              <w:rPr>
                <w:rFonts w:ascii="Times New Roman" w:eastAsia="Arial" w:hAnsi="Times New Roman" w:cs="Times New Roman"/>
                <w:color w:val="313A43"/>
                <w:sz w:val="24"/>
                <w:szCs w:val="24"/>
                <w:lang w:val="kk-KZ" w:eastAsia="ru-RU"/>
              </w:rPr>
              <w:t>ducation</w:t>
            </w:r>
            <w:r>
              <w:rPr>
                <w:rFonts w:ascii="Times New Roman" w:eastAsia="Arial" w:hAnsi="Times New Roman" w:cs="Times New Roman"/>
                <w:color w:val="313A43"/>
                <w:sz w:val="24"/>
                <w:szCs w:val="24"/>
                <w:lang w:val="kk-KZ" w:eastAsia="ru-RU"/>
              </w:rPr>
              <w:t>:</w:t>
            </w:r>
            <w:r w:rsidRPr="006540F6">
              <w:rPr>
                <w:lang w:val="en-US"/>
              </w:rPr>
              <w:t xml:space="preserve"> </w:t>
            </w:r>
            <w:r w:rsidRPr="006540F6">
              <w:rPr>
                <w:rFonts w:ascii="Times New Roman" w:eastAsia="Arial" w:hAnsi="Times New Roman" w:cs="Times New Roman"/>
                <w:color w:val="313A43"/>
                <w:sz w:val="24"/>
                <w:szCs w:val="24"/>
                <w:lang w:val="kk-KZ" w:eastAsia="ru-RU"/>
              </w:rPr>
              <w:t xml:space="preserve">Taldykorgan, Zhetysu University named after Ilyas </w:t>
            </w:r>
            <w:r w:rsidRPr="00D62B78">
              <w:rPr>
                <w:rFonts w:ascii="Times New Roman" w:eastAsia="Arial" w:hAnsi="Times New Roman" w:cs="Times New Roman"/>
                <w:color w:val="313A43"/>
                <w:sz w:val="24"/>
                <w:szCs w:val="24"/>
                <w:lang w:val="kk-KZ" w:eastAsia="ru-RU"/>
              </w:rPr>
              <w:t xml:space="preserve">Zhansugurov, 4rd year student of finance, </w:t>
            </w:r>
            <w:r w:rsidRPr="00D62B78">
              <w:rPr>
                <w:rFonts w:ascii="Times New Roman" w:eastAsia="Arial" w:hAnsi="Times New Roman" w:cs="Times New Roman"/>
                <w:color w:val="313A43"/>
                <w:sz w:val="24"/>
                <w:szCs w:val="24"/>
                <w:lang w:val="en-US" w:eastAsia="ru-RU"/>
              </w:rPr>
              <w:t>faculty</w:t>
            </w:r>
            <w:r w:rsidRPr="00D62B78">
              <w:rPr>
                <w:rFonts w:ascii="Times New Roman" w:eastAsia="Arial" w:hAnsi="Times New Roman" w:cs="Times New Roman"/>
                <w:color w:val="313A43"/>
                <w:sz w:val="24"/>
                <w:szCs w:val="24"/>
                <w:lang w:val="kk-KZ" w:eastAsia="ru-RU"/>
              </w:rPr>
              <w:t xml:space="preserve"> of </w:t>
            </w:r>
            <w:r w:rsidRPr="00D62B78">
              <w:rPr>
                <w:rFonts w:ascii="Times New Roman" w:eastAsia="Arial" w:hAnsi="Times New Roman" w:cs="Times New Roman"/>
                <w:color w:val="313A43"/>
                <w:sz w:val="24"/>
                <w:szCs w:val="24"/>
                <w:lang w:val="en-US" w:eastAsia="ru-RU"/>
              </w:rPr>
              <w:t>Law and economics</w:t>
            </w:r>
            <w:r w:rsidRPr="00D62B78">
              <w:rPr>
                <w:rFonts w:ascii="Times New Roman" w:eastAsia="Arial" w:hAnsi="Times New Roman" w:cs="Times New Roman"/>
                <w:color w:val="313A43"/>
                <w:sz w:val="24"/>
                <w:szCs w:val="24"/>
                <w:lang w:val="kk-KZ" w:eastAsia="ru-RU"/>
              </w:rPr>
              <w:t>.</w:t>
            </w:r>
          </w:p>
          <w:p w:rsidR="00BA6F59" w:rsidRPr="007E7A0E" w:rsidRDefault="00BA6F59" w:rsidP="00764F12">
            <w:pPr>
              <w:widowControl w:val="0"/>
              <w:spacing w:after="0" w:line="240" w:lineRule="auto"/>
              <w:outlineLvl w:val="1"/>
              <w:rPr>
                <w:rFonts w:ascii="Times New Roman" w:eastAsia="Arial" w:hAnsi="Times New Roman" w:cs="Times New Roman"/>
                <w:color w:val="313A43"/>
                <w:sz w:val="24"/>
                <w:szCs w:val="24"/>
                <w:lang w:val="en-US" w:eastAsia="ru-RU"/>
              </w:rPr>
            </w:pPr>
            <w:r w:rsidRPr="00D62B78">
              <w:rPr>
                <w:rFonts w:ascii="Times New Roman" w:eastAsia="Arial" w:hAnsi="Times New Roman" w:cs="Times New Roman"/>
                <w:color w:val="313A43"/>
                <w:sz w:val="24"/>
                <w:szCs w:val="24"/>
                <w:lang w:val="kk-KZ" w:eastAsia="ru-RU"/>
              </w:rPr>
              <w:t xml:space="preserve">Date of birth: </w:t>
            </w:r>
            <w:r w:rsidRPr="00BA6F59">
              <w:rPr>
                <w:rFonts w:ascii="Times New Roman" w:eastAsia="Arial" w:hAnsi="Times New Roman" w:cs="Times New Roman"/>
                <w:b/>
                <w:color w:val="313A43"/>
                <w:sz w:val="24"/>
                <w:szCs w:val="24"/>
                <w:lang w:eastAsia="ru-RU"/>
              </w:rPr>
              <w:t>20.04.2004</w:t>
            </w:r>
          </w:p>
          <w:p w:rsidR="00BA6F59" w:rsidRPr="00D62B78" w:rsidRDefault="00BA6F59" w:rsidP="00764F12">
            <w:pPr>
              <w:widowControl w:val="0"/>
              <w:spacing w:after="0" w:line="240" w:lineRule="auto"/>
              <w:outlineLvl w:val="1"/>
              <w:rPr>
                <w:rFonts w:ascii="Times New Roman" w:eastAsia="Arial" w:hAnsi="Times New Roman" w:cs="Times New Roman"/>
                <w:color w:val="313A43"/>
                <w:sz w:val="24"/>
                <w:szCs w:val="24"/>
                <w:lang w:val="en-US" w:eastAsia="ru-RU"/>
              </w:rPr>
            </w:pPr>
            <w:r w:rsidRPr="00D62B78">
              <w:rPr>
                <w:rFonts w:ascii="Times New Roman" w:eastAsia="Arial" w:hAnsi="Times New Roman" w:cs="Times New Roman"/>
                <w:color w:val="313A43"/>
                <w:sz w:val="24"/>
                <w:szCs w:val="24"/>
                <w:lang w:val="kk-KZ" w:eastAsia="ru-RU"/>
              </w:rPr>
              <w:t xml:space="preserve">City: </w:t>
            </w:r>
            <w:r w:rsidRPr="00D62B78">
              <w:rPr>
                <w:lang w:val="en-US"/>
              </w:rPr>
              <w:t xml:space="preserve"> </w:t>
            </w:r>
            <w:r>
              <w:rPr>
                <w:rFonts w:ascii="Times New Roman" w:eastAsia="Arial" w:hAnsi="Times New Roman" w:cs="Times New Roman"/>
                <w:color w:val="313A43"/>
                <w:sz w:val="24"/>
                <w:szCs w:val="24"/>
                <w:lang w:val="kk-KZ" w:eastAsia="ru-RU"/>
              </w:rPr>
              <w:t>Taldykorgan</w:t>
            </w:r>
          </w:p>
          <w:p w:rsidR="00BA6F59" w:rsidRPr="00D62B78" w:rsidRDefault="00BA6F59" w:rsidP="00764F12">
            <w:pPr>
              <w:widowControl w:val="0"/>
              <w:spacing w:after="0" w:line="240" w:lineRule="auto"/>
              <w:outlineLvl w:val="1"/>
              <w:rPr>
                <w:rFonts w:ascii="Times New Roman" w:eastAsia="Arial" w:hAnsi="Times New Roman" w:cs="Times New Roman"/>
                <w:color w:val="313A43"/>
                <w:sz w:val="24"/>
                <w:szCs w:val="24"/>
                <w:lang w:val="kk-KZ" w:eastAsia="ru-RU"/>
              </w:rPr>
            </w:pPr>
            <w:r w:rsidRPr="00D62B78">
              <w:rPr>
                <w:rFonts w:ascii="Times New Roman" w:eastAsia="Arial" w:hAnsi="Times New Roman" w:cs="Times New Roman"/>
                <w:color w:val="313A43"/>
                <w:sz w:val="24"/>
                <w:szCs w:val="24"/>
                <w:lang w:val="kk-KZ" w:eastAsia="ru-RU"/>
              </w:rPr>
              <w:t xml:space="preserve">Relationship status: </w:t>
            </w:r>
            <w:r w:rsidRPr="00D62B78">
              <w:rPr>
                <w:lang w:val="en-US"/>
              </w:rPr>
              <w:t xml:space="preserve"> </w:t>
            </w:r>
            <w:r w:rsidRPr="00D62B78">
              <w:rPr>
                <w:rFonts w:ascii="Times New Roman" w:eastAsia="Arial" w:hAnsi="Times New Roman" w:cs="Times New Roman"/>
                <w:color w:val="313A43"/>
                <w:sz w:val="24"/>
                <w:szCs w:val="24"/>
                <w:lang w:val="en-US" w:eastAsia="ru-RU"/>
              </w:rPr>
              <w:t>not married</w:t>
            </w:r>
          </w:p>
          <w:p w:rsidR="00BA6F59" w:rsidRPr="00BA6F59" w:rsidRDefault="00BA6F59" w:rsidP="00764F12">
            <w:pPr>
              <w:widowControl w:val="0"/>
              <w:spacing w:after="0" w:line="240" w:lineRule="auto"/>
              <w:outlineLvl w:val="1"/>
              <w:rPr>
                <w:rFonts w:ascii="Times New Roman" w:eastAsia="Arial" w:hAnsi="Times New Roman" w:cs="Times New Roman"/>
                <w:color w:val="313A43"/>
                <w:sz w:val="24"/>
                <w:szCs w:val="24"/>
                <w:lang w:eastAsia="ru-RU"/>
              </w:rPr>
            </w:pPr>
            <w:r w:rsidRPr="00D62B78">
              <w:rPr>
                <w:rFonts w:ascii="Times New Roman" w:eastAsia="Arial" w:hAnsi="Times New Roman" w:cs="Times New Roman"/>
                <w:color w:val="313A43"/>
                <w:sz w:val="24"/>
                <w:szCs w:val="24"/>
                <w:lang w:val="kk-KZ" w:eastAsia="ru-RU"/>
              </w:rPr>
              <w:t>Phone:</w:t>
            </w:r>
            <w:r w:rsidRPr="00D62B78">
              <w:rPr>
                <w:rFonts w:ascii="Times New Roman" w:hAnsi="Times New Roman" w:cs="Times New Roman"/>
                <w:sz w:val="18"/>
                <w:szCs w:val="18"/>
                <w:lang w:val="en-US"/>
              </w:rPr>
              <w:t xml:space="preserve"> </w:t>
            </w:r>
            <w:r w:rsidRPr="00BA6F59">
              <w:rPr>
                <w:rFonts w:ascii="Times New Roman" w:eastAsia="Arial" w:hAnsi="Times New Roman" w:cs="Times New Roman"/>
                <w:b/>
                <w:color w:val="313A43"/>
                <w:sz w:val="24"/>
                <w:szCs w:val="24"/>
                <w:lang w:eastAsia="ru-RU"/>
              </w:rPr>
              <w:t>+7 707 447 68 46</w:t>
            </w:r>
          </w:p>
          <w:p w:rsidR="00BA6F59" w:rsidRPr="00BA6F59" w:rsidRDefault="00BA6F59" w:rsidP="00BA6F59">
            <w:pPr>
              <w:widowControl w:val="0"/>
              <w:spacing w:after="0" w:line="240" w:lineRule="auto"/>
              <w:outlineLvl w:val="1"/>
              <w:rPr>
                <w:rFonts w:ascii="Times New Roman" w:eastAsia="Arial" w:hAnsi="Times New Roman" w:cs="Times New Roman"/>
                <w:color w:val="313A43"/>
                <w:sz w:val="24"/>
                <w:szCs w:val="24"/>
                <w:lang w:val="kk-KZ" w:eastAsia="ru-RU"/>
              </w:rPr>
            </w:pPr>
            <w:r w:rsidRPr="00D62B78">
              <w:rPr>
                <w:rFonts w:ascii="Times New Roman" w:eastAsia="Arial" w:hAnsi="Times New Roman" w:cs="Times New Roman"/>
                <w:color w:val="313A43"/>
                <w:sz w:val="24"/>
                <w:szCs w:val="24"/>
                <w:lang w:val="kk-KZ" w:eastAsia="ru-RU"/>
              </w:rPr>
              <w:t xml:space="preserve">Email: </w:t>
            </w:r>
            <w:r w:rsidRPr="00BA6F59">
              <w:t xml:space="preserve"> </w:t>
            </w:r>
            <w:hyperlink r:id="rId10" w:history="1">
              <w:r w:rsidRPr="00BA6F59">
                <w:rPr>
                  <w:rStyle w:val="a6"/>
                  <w:rFonts w:ascii="Times New Roman" w:eastAsia="Arial" w:hAnsi="Times New Roman" w:cs="Times New Roman"/>
                  <w:sz w:val="24"/>
                  <w:szCs w:val="24"/>
                  <w:lang w:val="en" w:eastAsia="ru-RU"/>
                </w:rPr>
                <w:t>mikeevaslan</w:t>
              </w:r>
              <w:r w:rsidRPr="00BA6F59">
                <w:rPr>
                  <w:rStyle w:val="a6"/>
                  <w:rFonts w:ascii="Times New Roman" w:eastAsia="Arial" w:hAnsi="Times New Roman" w:cs="Times New Roman"/>
                  <w:sz w:val="24"/>
                  <w:szCs w:val="24"/>
                  <w:lang w:eastAsia="ru-RU"/>
                </w:rPr>
                <w:t>@</w:t>
              </w:r>
              <w:r w:rsidRPr="00BA6F59">
                <w:rPr>
                  <w:rStyle w:val="a6"/>
                  <w:rFonts w:ascii="Times New Roman" w:eastAsia="Arial" w:hAnsi="Times New Roman" w:cs="Times New Roman"/>
                  <w:sz w:val="24"/>
                  <w:szCs w:val="24"/>
                  <w:lang w:val="en" w:eastAsia="ru-RU"/>
                </w:rPr>
                <w:t>gmail</w:t>
              </w:r>
              <w:r w:rsidRPr="00BA6F59">
                <w:rPr>
                  <w:rStyle w:val="a6"/>
                  <w:rFonts w:ascii="Times New Roman" w:eastAsia="Arial" w:hAnsi="Times New Roman" w:cs="Times New Roman"/>
                  <w:sz w:val="24"/>
                  <w:szCs w:val="24"/>
                  <w:lang w:eastAsia="ru-RU"/>
                </w:rPr>
                <w:t>.</w:t>
              </w:r>
              <w:r w:rsidRPr="00BA6F59">
                <w:rPr>
                  <w:rStyle w:val="a6"/>
                  <w:rFonts w:ascii="Times New Roman" w:eastAsia="Arial" w:hAnsi="Times New Roman" w:cs="Times New Roman"/>
                  <w:sz w:val="24"/>
                  <w:szCs w:val="24"/>
                  <w:lang w:val="en" w:eastAsia="ru-RU"/>
                </w:rPr>
                <w:t>com</w:t>
              </w:r>
            </w:hyperlink>
            <w:r w:rsidRPr="00BA6F59">
              <w:rPr>
                <w:rFonts w:ascii="Times New Roman" w:eastAsia="Arial" w:hAnsi="Times New Roman" w:cs="Times New Roman"/>
                <w:color w:val="313A43"/>
                <w:sz w:val="24"/>
                <w:szCs w:val="24"/>
                <w:lang w:val="kk-KZ" w:eastAsia="ru-RU"/>
              </w:rPr>
              <w:t xml:space="preserve"> </w:t>
            </w:r>
          </w:p>
          <w:p w:rsidR="00BA6F59" w:rsidRPr="00BA6F59" w:rsidRDefault="00BA6F59" w:rsidP="00BA6F59">
            <w:pPr>
              <w:widowControl w:val="0"/>
              <w:spacing w:after="0" w:line="240" w:lineRule="auto"/>
              <w:outlineLvl w:val="1"/>
              <w:rPr>
                <w:rFonts w:ascii="Times New Roman" w:eastAsia="Arial" w:hAnsi="Times New Roman" w:cs="Times New Roman"/>
                <w:b/>
                <w:color w:val="313A43"/>
                <w:sz w:val="24"/>
                <w:szCs w:val="24"/>
                <w:lang w:eastAsia="ru-RU"/>
              </w:rPr>
            </w:pPr>
          </w:p>
        </w:tc>
      </w:tr>
      <w:tr w:rsidR="00BA6F59" w:rsidRPr="003A6B9C" w:rsidTr="00764F12">
        <w:tc>
          <w:tcPr>
            <w:tcW w:w="3050" w:type="dxa"/>
            <w:shd w:val="clear" w:color="auto" w:fill="D6DBE1"/>
            <w:tcMar>
              <w:top w:w="215" w:type="dxa"/>
              <w:left w:w="215" w:type="dxa"/>
              <w:bottom w:w="215" w:type="dxa"/>
              <w:right w:w="215" w:type="dxa"/>
            </w:tcMar>
          </w:tcPr>
          <w:p w:rsidR="00BA6F59" w:rsidRPr="00BA6F59" w:rsidRDefault="00BA6F59" w:rsidP="00764F12">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eastAsia="ru-RU"/>
              </w:rPr>
            </w:pPr>
          </w:p>
          <w:p w:rsidR="00BA6F59" w:rsidRPr="00F757BB" w:rsidRDefault="00BA6F59" w:rsidP="00764F12">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5C33CF">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rsidR="00BA6F59" w:rsidRPr="000D155E" w:rsidRDefault="00BA6F59" w:rsidP="00764F12">
            <w:pPr>
              <w:widowControl w:val="0"/>
              <w:spacing w:after="0" w:line="240" w:lineRule="auto"/>
              <w:outlineLvl w:val="2"/>
              <w:rPr>
                <w:rFonts w:ascii="Times New Roman" w:eastAsia="Times New Roman" w:hAnsi="Times New Roman" w:cs="Times New Roman"/>
                <w:b/>
                <w:bCs/>
                <w:color w:val="404040"/>
                <w:sz w:val="24"/>
                <w:szCs w:val="24"/>
                <w:lang w:val="en-US" w:eastAsia="ru-RU"/>
              </w:rPr>
            </w:pPr>
            <w:proofErr w:type="gramStart"/>
            <w:r w:rsidRPr="003A6B9C">
              <w:rPr>
                <w:rFonts w:ascii="Times New Roman" w:eastAsia="Arial" w:hAnsi="Times New Roman" w:cs="Times New Roman"/>
                <w:sz w:val="24"/>
                <w:szCs w:val="24"/>
                <w:lang w:val="en-US" w:eastAsia="ru-RU"/>
              </w:rPr>
              <w:t>1.Bereke</w:t>
            </w:r>
            <w:proofErr w:type="gramEnd"/>
            <w:r w:rsidRPr="003A6B9C">
              <w:rPr>
                <w:rFonts w:ascii="Times New Roman" w:eastAsia="Arial" w:hAnsi="Times New Roman" w:cs="Times New Roman"/>
                <w:sz w:val="24"/>
                <w:szCs w:val="24"/>
                <w:lang w:val="en-US" w:eastAsia="ru-RU"/>
              </w:rPr>
              <w:t xml:space="preserve"> Bank The financial sector • Bank The trainee 1.Inventory of credit file documents 2. Checking the dossier according to the list of documents required for the formation of individual entrepreneur credit dossiers 3. Collection and integrity of documents on the list of credit dossiers of individual entrepreneurs. May 2024 — June 2024 (1 month) 2.Eurasian Bank, JSC The financial sector • Bank The trainee 1. Work with bank clients, checking the status of accounts "open", "closed". Studied the product 2.The bank of the retail business department. I have expanded banking services in different parts of the city. </w:t>
            </w:r>
            <w:r w:rsidRPr="003A6B9C">
              <w:rPr>
                <w:rFonts w:ascii="Times New Roman" w:eastAsia="Arial" w:hAnsi="Times New Roman" w:cs="Times New Roman"/>
                <w:sz w:val="24"/>
                <w:szCs w:val="24"/>
                <w:lang w:eastAsia="ru-RU"/>
              </w:rPr>
              <w:t xml:space="preserve">3. </w:t>
            </w:r>
            <w:proofErr w:type="spellStart"/>
            <w:r w:rsidRPr="003A6B9C">
              <w:rPr>
                <w:rFonts w:ascii="Times New Roman" w:eastAsia="Arial" w:hAnsi="Times New Roman" w:cs="Times New Roman"/>
                <w:sz w:val="24"/>
                <w:szCs w:val="24"/>
                <w:lang w:eastAsia="ru-RU"/>
              </w:rPr>
              <w:t>Filed</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documents</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preparing</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them</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for</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the</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archive</w:t>
            </w:r>
            <w:proofErr w:type="spellEnd"/>
          </w:p>
        </w:tc>
      </w:tr>
      <w:tr w:rsidR="00BA6F59" w:rsidRPr="00BA6F59" w:rsidTr="00764F12">
        <w:tc>
          <w:tcPr>
            <w:tcW w:w="3050" w:type="dxa"/>
            <w:tcBorders>
              <w:top w:val="nil"/>
            </w:tcBorders>
            <w:shd w:val="clear" w:color="auto" w:fill="D6DBE1"/>
            <w:tcMar>
              <w:top w:w="215" w:type="dxa"/>
              <w:left w:w="215" w:type="dxa"/>
              <w:bottom w:w="215" w:type="dxa"/>
              <w:right w:w="215" w:type="dxa"/>
            </w:tcMar>
          </w:tcPr>
          <w:p w:rsidR="00BA6F59" w:rsidRPr="00F757BB" w:rsidRDefault="00BA6F59" w:rsidP="00764F12">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843A70">
              <w:rPr>
                <w:rFonts w:ascii="Times New Roman" w:eastAsia="Arial" w:hAnsi="Times New Roman" w:cs="Times New Roman"/>
                <w:b/>
                <w:bCs/>
                <w:smallCaps/>
                <w:color w:val="262626"/>
                <w:spacing w:val="5"/>
                <w:sz w:val="24"/>
                <w:szCs w:val="24"/>
                <w:u w:val="single"/>
                <w:lang w:eastAsia="ru-RU"/>
              </w:rPr>
              <w:t>EDUCATION</w:t>
            </w:r>
          </w:p>
          <w:p w:rsidR="00BA6F59" w:rsidRPr="00F757BB" w:rsidRDefault="00BA6F59" w:rsidP="00764F12">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BA6F59" w:rsidRDefault="00BA6F59" w:rsidP="00764F12">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Finance</w:t>
            </w:r>
          </w:p>
          <w:p w:rsidR="00BA6F59" w:rsidRPr="00AD5D5D" w:rsidRDefault="00BA6F59" w:rsidP="00764F12">
            <w:pPr>
              <w:widowControl w:val="0"/>
              <w:spacing w:after="0" w:line="360" w:lineRule="auto"/>
              <w:outlineLvl w:val="1"/>
              <w:rPr>
                <w:rFonts w:ascii="Times New Roman" w:eastAsia="Arial" w:hAnsi="Times New Roman" w:cs="Times New Roman"/>
                <w:color w:val="313A43"/>
                <w:sz w:val="24"/>
                <w:szCs w:val="24"/>
                <w:lang w:val="kk-KZ" w:eastAsia="ru-RU"/>
              </w:rPr>
            </w:pPr>
            <w:r w:rsidRPr="00AD5D5D">
              <w:rPr>
                <w:rFonts w:ascii="Times New Roman" w:eastAsia="Arial" w:hAnsi="Times New Roman" w:cs="Times New Roman"/>
                <w:color w:val="313A43"/>
                <w:sz w:val="24"/>
                <w:szCs w:val="24"/>
                <w:lang w:val="kk-KZ" w:eastAsia="ru-RU"/>
              </w:rPr>
              <w:t>May 202</w:t>
            </w:r>
            <w:r>
              <w:rPr>
                <w:rFonts w:ascii="Times New Roman" w:eastAsia="Arial" w:hAnsi="Times New Roman" w:cs="Times New Roman"/>
                <w:color w:val="313A43"/>
                <w:sz w:val="24"/>
                <w:szCs w:val="24"/>
                <w:lang w:val="en-US" w:eastAsia="ru-RU"/>
              </w:rPr>
              <w:t>6</w:t>
            </w:r>
            <w:r w:rsidRPr="00AD5D5D">
              <w:rPr>
                <w:rFonts w:ascii="Times New Roman" w:eastAsia="Arial" w:hAnsi="Times New Roman" w:cs="Times New Roman"/>
                <w:color w:val="313A43"/>
                <w:sz w:val="24"/>
                <w:szCs w:val="24"/>
                <w:lang w:val="kk-KZ" w:eastAsia="ru-RU"/>
              </w:rPr>
              <w:t xml:space="preserve">, </w:t>
            </w:r>
            <w:r>
              <w:rPr>
                <w:rFonts w:ascii="Times New Roman" w:eastAsia="Arial" w:hAnsi="Times New Roman" w:cs="Times New Roman"/>
                <w:color w:val="313A43"/>
                <w:sz w:val="24"/>
                <w:szCs w:val="24"/>
                <w:lang w:val="en-US" w:eastAsia="ru-RU"/>
              </w:rPr>
              <w:t xml:space="preserve">Finance and accounting </w:t>
            </w:r>
            <w:r w:rsidRPr="00AD5D5D">
              <w:rPr>
                <w:rFonts w:ascii="Times New Roman" w:eastAsia="Arial" w:hAnsi="Times New Roman" w:cs="Times New Roman"/>
                <w:color w:val="313A43"/>
                <w:sz w:val="24"/>
                <w:szCs w:val="24"/>
                <w:lang w:val="kk-KZ" w:eastAsia="ru-RU"/>
              </w:rPr>
              <w:t>Full-time</w:t>
            </w:r>
          </w:p>
          <w:p w:rsidR="00BA6F59" w:rsidRPr="00AD5D5D" w:rsidRDefault="00BA6F59" w:rsidP="00764F12">
            <w:pPr>
              <w:widowControl w:val="0"/>
              <w:spacing w:after="0" w:line="240" w:lineRule="auto"/>
              <w:outlineLvl w:val="1"/>
              <w:rPr>
                <w:rFonts w:ascii="Times New Roman" w:eastAsia="Arial" w:hAnsi="Times New Roman" w:cs="Times New Roman"/>
                <w:color w:val="313A43"/>
                <w:sz w:val="24"/>
                <w:szCs w:val="24"/>
                <w:lang w:val="kk-KZ" w:eastAsia="ru-RU"/>
              </w:rPr>
            </w:pPr>
            <w:r w:rsidRPr="00AD5D5D">
              <w:rPr>
                <w:rFonts w:ascii="Times New Roman" w:eastAsia="Arial" w:hAnsi="Times New Roman" w:cs="Times New Roman"/>
                <w:color w:val="313A43"/>
                <w:sz w:val="24"/>
                <w:szCs w:val="24"/>
                <w:lang w:val="kk-KZ" w:eastAsia="ru-RU"/>
              </w:rPr>
              <w:t>Zhetysu University named after Ilyas Zhansugurov, Taldykorgan city</w:t>
            </w:r>
          </w:p>
          <w:p w:rsidR="00BA6F59" w:rsidRPr="00E1312F" w:rsidRDefault="00BA6F59" w:rsidP="00764F12">
            <w:pPr>
              <w:widowControl w:val="0"/>
              <w:spacing w:after="0" w:line="240" w:lineRule="auto"/>
              <w:outlineLvl w:val="1"/>
              <w:rPr>
                <w:rFonts w:ascii="Times New Roman" w:eastAsia="Arial" w:hAnsi="Times New Roman" w:cs="Times New Roman"/>
                <w:color w:val="666666"/>
                <w:sz w:val="24"/>
                <w:szCs w:val="24"/>
                <w:lang w:val="en-US" w:eastAsia="ru-RU"/>
              </w:rPr>
            </w:pPr>
          </w:p>
        </w:tc>
      </w:tr>
      <w:tr w:rsidR="00BA6F59" w:rsidRPr="00F757BB" w:rsidTr="00764F12">
        <w:tc>
          <w:tcPr>
            <w:tcW w:w="3050" w:type="dxa"/>
            <w:tcBorders>
              <w:top w:val="nil"/>
            </w:tcBorders>
            <w:shd w:val="clear" w:color="auto" w:fill="D6DBE1"/>
            <w:tcMar>
              <w:top w:w="215" w:type="dxa"/>
              <w:left w:w="215" w:type="dxa"/>
              <w:bottom w:w="215" w:type="dxa"/>
              <w:right w:w="215" w:type="dxa"/>
            </w:tcMar>
          </w:tcPr>
          <w:p w:rsidR="00BA6F59" w:rsidRPr="00843A70" w:rsidRDefault="00BA6F59" w:rsidP="00764F12">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843A70">
              <w:rPr>
                <w:rFonts w:ascii="Times New Roman" w:eastAsia="Arial" w:hAnsi="Times New Roman" w:cs="Times New Roman"/>
                <w:b/>
                <w:bCs/>
                <w:smallCaps/>
                <w:color w:val="262626"/>
                <w:spacing w:val="5"/>
                <w:sz w:val="24"/>
                <w:szCs w:val="24"/>
                <w:u w:val="single"/>
                <w:lang w:eastAsia="ru-RU"/>
              </w:rPr>
              <w:t>ADDITIONAL EDUCATION TRAINING AND COURSES</w:t>
            </w:r>
          </w:p>
          <w:p w:rsidR="00BA6F59" w:rsidRPr="00F757BB" w:rsidRDefault="00BA6F59" w:rsidP="00764F12">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BA6F59" w:rsidRPr="00F757BB" w:rsidRDefault="00BA6F59" w:rsidP="00764F12">
            <w:pPr>
              <w:widowControl w:val="0"/>
              <w:spacing w:after="0" w:line="240" w:lineRule="auto"/>
              <w:outlineLvl w:val="1"/>
              <w:rPr>
                <w:rFonts w:ascii="Times New Roman" w:eastAsia="Arial" w:hAnsi="Times New Roman" w:cs="Times New Roman"/>
                <w:b/>
                <w:color w:val="262626"/>
                <w:sz w:val="24"/>
                <w:szCs w:val="24"/>
                <w:lang w:val="kk-KZ" w:eastAsia="ru-RU"/>
              </w:rPr>
            </w:pPr>
            <w:proofErr w:type="spellStart"/>
            <w:r w:rsidRPr="00E1312F">
              <w:rPr>
                <w:rFonts w:ascii="Times New Roman" w:eastAsia="Arial" w:hAnsi="Times New Roman" w:cs="Times New Roman"/>
                <w:b/>
                <w:color w:val="262626"/>
                <w:sz w:val="24"/>
                <w:szCs w:val="24"/>
                <w:lang w:eastAsia="ru-RU"/>
              </w:rPr>
              <w:t>University</w:t>
            </w:r>
            <w:proofErr w:type="spellEnd"/>
            <w:r w:rsidRPr="00E1312F">
              <w:rPr>
                <w:rFonts w:ascii="Times New Roman" w:eastAsia="Arial" w:hAnsi="Times New Roman" w:cs="Times New Roman"/>
                <w:b/>
                <w:color w:val="262626"/>
                <w:sz w:val="24"/>
                <w:szCs w:val="24"/>
                <w:lang w:eastAsia="ru-RU"/>
              </w:rPr>
              <w:t xml:space="preserve"> </w:t>
            </w:r>
            <w:proofErr w:type="spellStart"/>
            <w:r w:rsidRPr="00E1312F">
              <w:rPr>
                <w:rFonts w:ascii="Times New Roman" w:eastAsia="Arial" w:hAnsi="Times New Roman" w:cs="Times New Roman"/>
                <w:b/>
                <w:color w:val="262626"/>
                <w:sz w:val="24"/>
                <w:szCs w:val="24"/>
                <w:lang w:eastAsia="ru-RU"/>
              </w:rPr>
              <w:t>courses</w:t>
            </w:r>
            <w:proofErr w:type="spellEnd"/>
          </w:p>
        </w:tc>
      </w:tr>
      <w:tr w:rsidR="00BA6F59" w:rsidRPr="00BA6F59" w:rsidTr="00764F12">
        <w:tc>
          <w:tcPr>
            <w:tcW w:w="3050" w:type="dxa"/>
            <w:shd w:val="clear" w:color="auto" w:fill="D6DBE1"/>
            <w:tcMar>
              <w:top w:w="215" w:type="dxa"/>
              <w:left w:w="215" w:type="dxa"/>
              <w:bottom w:w="215" w:type="dxa"/>
              <w:right w:w="215" w:type="dxa"/>
            </w:tcMar>
          </w:tcPr>
          <w:p w:rsidR="00BA6F59" w:rsidRPr="00F757BB" w:rsidRDefault="00BA6F59" w:rsidP="00764F12">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9723F6">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rsidR="00BA6F59" w:rsidRPr="006540F6" w:rsidRDefault="00BA6F59" w:rsidP="00764F12">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5C33CF">
              <w:rPr>
                <w:rFonts w:ascii="Times New Roman" w:eastAsia="Times New Roman" w:hAnsi="Times New Roman" w:cs="Times New Roman"/>
                <w:color w:val="000000"/>
                <w:sz w:val="24"/>
                <w:szCs w:val="24"/>
                <w:lang w:val="en-US" w:eastAsia="ru-RU"/>
              </w:rPr>
              <w:t>PC knowledge: MS Word, MS PowerPoint. Working knowledge of office equipment</w:t>
            </w:r>
          </w:p>
        </w:tc>
      </w:tr>
      <w:tr w:rsidR="00BA6F59" w:rsidRPr="00F757BB" w:rsidTr="00764F12">
        <w:trPr>
          <w:trHeight w:val="758"/>
        </w:trPr>
        <w:tc>
          <w:tcPr>
            <w:tcW w:w="3050" w:type="dxa"/>
            <w:shd w:val="clear" w:color="auto" w:fill="D6DBE1"/>
            <w:tcMar>
              <w:top w:w="215" w:type="dxa"/>
              <w:left w:w="215" w:type="dxa"/>
              <w:bottom w:w="215" w:type="dxa"/>
              <w:right w:w="215" w:type="dxa"/>
            </w:tcMar>
          </w:tcPr>
          <w:p w:rsidR="00BA6F59" w:rsidRPr="00F757BB" w:rsidRDefault="00BA6F59" w:rsidP="00764F12">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BF1F68">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rsidR="00BA6F59" w:rsidRPr="004814D5"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4814D5">
              <w:rPr>
                <w:rFonts w:ascii="Times New Roman" w:eastAsia="Arial" w:hAnsi="Times New Roman" w:cs="Times New Roman"/>
                <w:sz w:val="24"/>
                <w:szCs w:val="24"/>
                <w:shd w:val="clear" w:color="auto" w:fill="FFFFFF"/>
                <w:lang w:val="en-US" w:eastAsia="ru-RU"/>
              </w:rPr>
              <w:t>competent approach to the performance of duties;</w:t>
            </w:r>
          </w:p>
          <w:p w:rsidR="00BA6F59" w:rsidRPr="006540F6"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4814D5">
              <w:rPr>
                <w:rFonts w:ascii="Times New Roman" w:eastAsia="Arial" w:hAnsi="Times New Roman" w:cs="Times New Roman"/>
                <w:sz w:val="24"/>
                <w:szCs w:val="24"/>
                <w:shd w:val="clear" w:color="auto" w:fill="FFFFFF"/>
                <w:lang w:val="en-US" w:eastAsia="ru-RU"/>
              </w:rPr>
              <w:t>attentiveness when working with legal documents;</w:t>
            </w:r>
          </w:p>
          <w:p w:rsidR="00BA6F59" w:rsidRPr="004814D5"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4814D5">
              <w:rPr>
                <w:rFonts w:ascii="Times New Roman" w:eastAsia="Arial" w:hAnsi="Times New Roman" w:cs="Times New Roman"/>
                <w:sz w:val="24"/>
                <w:szCs w:val="24"/>
                <w:shd w:val="clear" w:color="auto" w:fill="FFFFFF"/>
                <w:lang w:eastAsia="ru-RU"/>
              </w:rPr>
              <w:t>analytic</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mind</w:t>
            </w:r>
            <w:proofErr w:type="spellEnd"/>
            <w:r w:rsidRPr="004814D5">
              <w:rPr>
                <w:rFonts w:ascii="Times New Roman" w:eastAsia="Arial" w:hAnsi="Times New Roman" w:cs="Times New Roman"/>
                <w:sz w:val="24"/>
                <w:szCs w:val="24"/>
                <w:shd w:val="clear" w:color="auto" w:fill="FFFFFF"/>
                <w:lang w:eastAsia="ru-RU"/>
              </w:rPr>
              <w:t>;</w:t>
            </w:r>
          </w:p>
          <w:p w:rsidR="00BA6F59"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4814D5">
              <w:rPr>
                <w:rFonts w:ascii="Times New Roman" w:eastAsia="Arial" w:hAnsi="Times New Roman" w:cs="Times New Roman"/>
                <w:sz w:val="24"/>
                <w:szCs w:val="24"/>
                <w:shd w:val="clear" w:color="auto" w:fill="FFFFFF"/>
                <w:lang w:eastAsia="ru-RU"/>
              </w:rPr>
              <w:t>observance</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of</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discipline</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diligence</w:t>
            </w:r>
            <w:proofErr w:type="spellEnd"/>
            <w:r w:rsidRPr="004814D5">
              <w:rPr>
                <w:rFonts w:ascii="Times New Roman" w:eastAsia="Arial" w:hAnsi="Times New Roman" w:cs="Times New Roman"/>
                <w:sz w:val="24"/>
                <w:szCs w:val="24"/>
                <w:shd w:val="clear" w:color="auto" w:fill="FFFFFF"/>
                <w:lang w:eastAsia="ru-RU"/>
              </w:rPr>
              <w:t>;</w:t>
            </w:r>
          </w:p>
          <w:p w:rsidR="00BA6F59" w:rsidRPr="006540F6"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6540F6">
              <w:rPr>
                <w:rFonts w:ascii="Times New Roman" w:eastAsia="Arial" w:hAnsi="Times New Roman" w:cs="Times New Roman"/>
                <w:sz w:val="24"/>
                <w:szCs w:val="24"/>
                <w:shd w:val="clear" w:color="auto" w:fill="FFFFFF"/>
                <w:lang w:eastAsia="ru-RU"/>
              </w:rPr>
              <w:t>critical</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thinking</w:t>
            </w:r>
            <w:proofErr w:type="spellEnd"/>
            <w:r w:rsidRPr="006540F6">
              <w:rPr>
                <w:rFonts w:ascii="Times New Roman" w:eastAsia="Arial" w:hAnsi="Times New Roman" w:cs="Times New Roman"/>
                <w:sz w:val="24"/>
                <w:szCs w:val="24"/>
                <w:shd w:val="clear" w:color="auto" w:fill="FFFFFF"/>
                <w:lang w:eastAsia="ru-RU"/>
              </w:rPr>
              <w:t>;</w:t>
            </w:r>
          </w:p>
          <w:p w:rsidR="00BA6F59" w:rsidRPr="006540F6"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high</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responsibility</w:t>
            </w:r>
            <w:proofErr w:type="spellEnd"/>
            <w:r w:rsidRPr="006540F6">
              <w:rPr>
                <w:rFonts w:ascii="Times New Roman" w:eastAsia="Arial" w:hAnsi="Times New Roman" w:cs="Times New Roman"/>
                <w:sz w:val="24"/>
                <w:szCs w:val="24"/>
                <w:shd w:val="clear" w:color="auto" w:fill="FFFFFF"/>
                <w:lang w:eastAsia="ru-RU"/>
              </w:rPr>
              <w:t>;</w:t>
            </w:r>
          </w:p>
          <w:p w:rsidR="00BA6F59" w:rsidRPr="00D62B78" w:rsidRDefault="00BA6F59"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6540F6">
              <w:rPr>
                <w:rFonts w:ascii="Times New Roman" w:eastAsia="Arial" w:hAnsi="Times New Roman" w:cs="Times New Roman"/>
                <w:sz w:val="24"/>
                <w:szCs w:val="24"/>
                <w:shd w:val="clear" w:color="auto" w:fill="FFFFFF"/>
                <w:lang w:eastAsia="ru-RU"/>
              </w:rPr>
              <w:lastRenderedPageBreak/>
              <w:t>openness</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to</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new</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knowledge</w:t>
            </w:r>
            <w:proofErr w:type="spellEnd"/>
            <w:r w:rsidRPr="006540F6">
              <w:rPr>
                <w:rFonts w:ascii="Times New Roman" w:eastAsia="Arial" w:hAnsi="Times New Roman" w:cs="Times New Roman"/>
                <w:sz w:val="24"/>
                <w:szCs w:val="24"/>
                <w:shd w:val="clear" w:color="auto" w:fill="FFFFFF"/>
                <w:lang w:eastAsia="ru-RU"/>
              </w:rPr>
              <w:t>.</w:t>
            </w:r>
          </w:p>
        </w:tc>
      </w:tr>
      <w:tr w:rsidR="00BA6F59" w:rsidRPr="00BA6F59" w:rsidTr="00764F12">
        <w:trPr>
          <w:trHeight w:val="1041"/>
        </w:trPr>
        <w:tc>
          <w:tcPr>
            <w:tcW w:w="3050" w:type="dxa"/>
            <w:shd w:val="clear" w:color="auto" w:fill="D6DBE1"/>
            <w:tcMar>
              <w:top w:w="215" w:type="dxa"/>
              <w:left w:w="215" w:type="dxa"/>
              <w:bottom w:w="215" w:type="dxa"/>
              <w:right w:w="215" w:type="dxa"/>
            </w:tcMar>
          </w:tcPr>
          <w:p w:rsidR="00BA6F59" w:rsidRPr="00F757BB" w:rsidRDefault="00BA6F59" w:rsidP="00764F12">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BF1F68">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rsidR="00BA6F59" w:rsidRPr="006540F6" w:rsidRDefault="00BA6F59" w:rsidP="00764F12">
            <w:pPr>
              <w:widowControl w:val="0"/>
              <w:numPr>
                <w:ilvl w:val="0"/>
                <w:numId w:val="3"/>
              </w:numPr>
              <w:spacing w:after="0"/>
              <w:contextualSpacing/>
              <w:rPr>
                <w:rFonts w:ascii="Times New Roman" w:eastAsia="Arial" w:hAnsi="Times New Roman" w:cs="Times New Roman"/>
                <w:sz w:val="24"/>
                <w:szCs w:val="24"/>
                <w:lang w:val="kk-KZ" w:eastAsia="ru-RU"/>
              </w:rPr>
            </w:pPr>
            <w:r w:rsidRPr="006540F6">
              <w:rPr>
                <w:rFonts w:ascii="Times New Roman" w:eastAsia="Arial" w:hAnsi="Times New Roman" w:cs="Times New Roman"/>
                <w:sz w:val="24"/>
                <w:szCs w:val="24"/>
                <w:lang w:val="kk-KZ" w:eastAsia="ru-RU"/>
              </w:rPr>
              <w:t>Knowledge of business etiquette;</w:t>
            </w:r>
          </w:p>
          <w:p w:rsidR="00BA6F59" w:rsidRPr="00F757BB" w:rsidRDefault="00BA6F59" w:rsidP="00764F12">
            <w:pPr>
              <w:widowControl w:val="0"/>
              <w:numPr>
                <w:ilvl w:val="0"/>
                <w:numId w:val="3"/>
              </w:numPr>
              <w:spacing w:after="0"/>
              <w:contextualSpacing/>
              <w:rPr>
                <w:rFonts w:ascii="Times New Roman" w:eastAsia="Arial" w:hAnsi="Times New Roman" w:cs="Times New Roman"/>
                <w:sz w:val="24"/>
                <w:szCs w:val="24"/>
                <w:lang w:val="kk-KZ" w:eastAsia="ru-RU"/>
              </w:rPr>
            </w:pPr>
            <w:r w:rsidRPr="009D452B">
              <w:rPr>
                <w:rFonts w:ascii="Times New Roman" w:eastAsia="Arial" w:hAnsi="Times New Roman" w:cs="Times New Roman"/>
                <w:sz w:val="24"/>
                <w:szCs w:val="24"/>
                <w:lang w:val="kk-KZ" w:eastAsia="ru-RU"/>
              </w:rPr>
              <w:t>Knowledge in the field</w:t>
            </w:r>
            <w:r>
              <w:rPr>
                <w:rFonts w:ascii="Times New Roman" w:eastAsia="Arial" w:hAnsi="Times New Roman" w:cs="Times New Roman"/>
                <w:sz w:val="24"/>
                <w:szCs w:val="24"/>
                <w:lang w:val="kk-KZ" w:eastAsia="ru-RU"/>
              </w:rPr>
              <w:t xml:space="preserve"> </w:t>
            </w:r>
            <w:r>
              <w:rPr>
                <w:rFonts w:ascii="Times New Roman" w:eastAsia="Arial" w:hAnsi="Times New Roman" w:cs="Times New Roman"/>
                <w:sz w:val="24"/>
                <w:szCs w:val="24"/>
                <w:lang w:val="en-US" w:eastAsia="ru-RU"/>
              </w:rPr>
              <w:t>in my</w:t>
            </w:r>
            <w:r w:rsidRPr="009D452B">
              <w:rPr>
                <w:rFonts w:ascii="Times New Roman" w:eastAsia="Arial" w:hAnsi="Times New Roman" w:cs="Times New Roman"/>
                <w:sz w:val="24"/>
                <w:szCs w:val="24"/>
                <w:lang w:val="kk-KZ" w:eastAsia="ru-RU"/>
              </w:rPr>
              <w:t xml:space="preserve"> specialty.</w:t>
            </w:r>
          </w:p>
        </w:tc>
      </w:tr>
      <w:tr w:rsidR="00BA6F59" w:rsidRPr="00BA6F59" w:rsidTr="00764F12">
        <w:tc>
          <w:tcPr>
            <w:tcW w:w="3050" w:type="dxa"/>
            <w:tcBorders>
              <w:top w:val="nil"/>
            </w:tcBorders>
            <w:shd w:val="clear" w:color="auto" w:fill="D6DBE1"/>
            <w:tcMar>
              <w:top w:w="215" w:type="dxa"/>
              <w:left w:w="215" w:type="dxa"/>
              <w:bottom w:w="215" w:type="dxa"/>
              <w:right w:w="215" w:type="dxa"/>
            </w:tcMar>
          </w:tcPr>
          <w:p w:rsidR="00BA6F59" w:rsidRPr="00F757BB" w:rsidRDefault="00BA6F59" w:rsidP="00764F12">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456EB8">
              <w:rPr>
                <w:rFonts w:ascii="Times New Roman" w:eastAsia="Arial" w:hAnsi="Times New Roman" w:cs="Times New Roman"/>
                <w:b/>
                <w:bCs/>
                <w:smallCaps/>
                <w:color w:val="262626"/>
                <w:spacing w:val="5"/>
                <w:sz w:val="24"/>
                <w:szCs w:val="24"/>
                <w:u w:val="single"/>
                <w:lang w:eastAsia="ru-RU"/>
              </w:rPr>
              <w:t>ADDITIONAL INFORMATION:</w:t>
            </w:r>
            <w:r w:rsidRPr="00F757BB">
              <w:rPr>
                <w:rFonts w:ascii="Times New Roman" w:eastAsia="Arial" w:hAnsi="Times New Roman" w:cs="Times New Roman"/>
                <w:b/>
                <w:bCs/>
                <w:smallCaps/>
                <w:color w:val="262626"/>
                <w:spacing w:val="5"/>
                <w:sz w:val="24"/>
                <w:szCs w:val="24"/>
                <w:u w:val="single"/>
                <w:lang w:eastAsia="ru-RU"/>
              </w:rPr>
              <w:t xml:space="preserve"> </w:t>
            </w:r>
          </w:p>
          <w:p w:rsidR="00BA6F59" w:rsidRPr="00F757BB" w:rsidRDefault="00BA6F59" w:rsidP="00764F12">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BA6F59" w:rsidRPr="00A952C9" w:rsidRDefault="00BA6F59" w:rsidP="00764F12">
            <w:pPr>
              <w:widowControl w:val="0"/>
              <w:numPr>
                <w:ilvl w:val="0"/>
                <w:numId w:val="3"/>
              </w:numPr>
              <w:spacing w:after="0"/>
              <w:contextualSpacing/>
              <w:rPr>
                <w:rFonts w:ascii="Times New Roman" w:eastAsia="Arial" w:hAnsi="Times New Roman" w:cs="Times New Roman"/>
                <w:b/>
                <w:color w:val="262626"/>
                <w:sz w:val="24"/>
                <w:szCs w:val="24"/>
                <w:lang w:val="en-US" w:eastAsia="ru-RU"/>
              </w:rPr>
            </w:pPr>
            <w:r w:rsidRPr="00A952C9">
              <w:rPr>
                <w:rFonts w:ascii="Times New Roman" w:eastAsia="Arial" w:hAnsi="Times New Roman" w:cs="Times New Roman"/>
                <w:b/>
                <w:color w:val="262626"/>
                <w:sz w:val="24"/>
                <w:szCs w:val="24"/>
                <w:lang w:val="en-US" w:eastAsia="ru-RU"/>
              </w:rPr>
              <w:t>Interests: interest in debating games, public speaking, poetry.</w:t>
            </w:r>
          </w:p>
        </w:tc>
      </w:tr>
    </w:tbl>
    <w:p w:rsidR="00BA6F59" w:rsidRPr="006D7089" w:rsidRDefault="00BA6F59" w:rsidP="00BA6F59">
      <w:pPr>
        <w:ind w:left="-851"/>
        <w:rPr>
          <w:rFonts w:ascii="Times New Roman" w:hAnsi="Times New Roman" w:cs="Times New Roman"/>
          <w:sz w:val="24"/>
          <w:szCs w:val="24"/>
          <w:lang w:val="kk-KZ"/>
        </w:rPr>
      </w:pPr>
    </w:p>
    <w:p w:rsidR="00BA6F59" w:rsidRPr="007E7A0E" w:rsidRDefault="00BA6F59" w:rsidP="00BA6F59">
      <w:pPr>
        <w:rPr>
          <w:lang w:val="kk-KZ"/>
        </w:rPr>
      </w:pPr>
    </w:p>
    <w:p w:rsidR="00383DC9" w:rsidRPr="00BA6F59" w:rsidRDefault="00383DC9">
      <w:pPr>
        <w:rPr>
          <w:lang w:val="kk-KZ"/>
        </w:rPr>
      </w:pPr>
    </w:p>
    <w:sectPr w:rsidR="00383DC9" w:rsidRPr="00BA6F59" w:rsidSect="00AE57E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25BC44AF"/>
    <w:multiLevelType w:val="hybridMultilevel"/>
    <w:tmpl w:val="743A5D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E283C0D"/>
    <w:multiLevelType w:val="hybridMultilevel"/>
    <w:tmpl w:val="18FC00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C20"/>
    <w:rsid w:val="000D0C20"/>
    <w:rsid w:val="00383DC9"/>
    <w:rsid w:val="00BA6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F5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F59"/>
    <w:pPr>
      <w:ind w:left="720"/>
      <w:contextualSpacing/>
    </w:pPr>
  </w:style>
  <w:style w:type="paragraph" w:styleId="a4">
    <w:name w:val="Balloon Text"/>
    <w:basedOn w:val="a"/>
    <w:link w:val="a5"/>
    <w:uiPriority w:val="99"/>
    <w:semiHidden/>
    <w:unhideWhenUsed/>
    <w:rsid w:val="00BA6F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6F59"/>
    <w:rPr>
      <w:rFonts w:ascii="Tahoma" w:hAnsi="Tahoma" w:cs="Tahoma"/>
      <w:sz w:val="16"/>
      <w:szCs w:val="16"/>
    </w:rPr>
  </w:style>
  <w:style w:type="character" w:styleId="a6">
    <w:name w:val="Hyperlink"/>
    <w:basedOn w:val="a0"/>
    <w:uiPriority w:val="99"/>
    <w:unhideWhenUsed/>
    <w:rsid w:val="00BA6F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F5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F59"/>
    <w:pPr>
      <w:ind w:left="720"/>
      <w:contextualSpacing/>
    </w:pPr>
  </w:style>
  <w:style w:type="paragraph" w:styleId="a4">
    <w:name w:val="Balloon Text"/>
    <w:basedOn w:val="a"/>
    <w:link w:val="a5"/>
    <w:uiPriority w:val="99"/>
    <w:semiHidden/>
    <w:unhideWhenUsed/>
    <w:rsid w:val="00BA6F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6F59"/>
    <w:rPr>
      <w:rFonts w:ascii="Tahoma" w:hAnsi="Tahoma" w:cs="Tahoma"/>
      <w:sz w:val="16"/>
      <w:szCs w:val="16"/>
    </w:rPr>
  </w:style>
  <w:style w:type="character" w:styleId="a6">
    <w:name w:val="Hyperlink"/>
    <w:basedOn w:val="a0"/>
    <w:uiPriority w:val="99"/>
    <w:unhideWhenUsed/>
    <w:rsid w:val="00BA6F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mailto:mikeevaslan@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ikeevaslan@gmail.com"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757</Words>
  <Characters>4315</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rashy</dc:creator>
  <cp:keywords/>
  <dc:description/>
  <cp:lastModifiedBy>rashy</cp:lastModifiedBy>
  <cp:revision>2</cp:revision>
  <dcterms:created xsi:type="dcterms:W3CDTF">2025-10-30T07:22:00Z</dcterms:created>
  <dcterms:modified xsi:type="dcterms:W3CDTF">2025-10-30T07:25:00Z</dcterms:modified>
</cp:coreProperties>
</file>